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69727" w14:textId="04035784" w:rsidR="00264ED1" w:rsidRDefault="00264ED1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Ways to spend the holidays with </w:t>
      </w:r>
      <w:r w:rsidR="00105912">
        <w:rPr>
          <w:rFonts w:ascii="Arial" w:hAnsi="Arial" w:cs="Arial"/>
          <w:color w:val="000000" w:themeColor="text1"/>
          <w:sz w:val="22"/>
          <w:szCs w:val="22"/>
        </w:rPr>
        <w:t xml:space="preserve">grandchildren </w:t>
      </w:r>
      <w:r>
        <w:rPr>
          <w:rFonts w:ascii="Arial" w:hAnsi="Arial" w:cs="Arial"/>
          <w:color w:val="000000" w:themeColor="text1"/>
          <w:sz w:val="22"/>
          <w:szCs w:val="22"/>
        </w:rPr>
        <w:t>during the pandemic</w:t>
      </w:r>
    </w:p>
    <w:p w14:paraId="63E4542E" w14:textId="77777777" w:rsidR="00264ED1" w:rsidRDefault="00264ED1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3B120970" w14:textId="732169CA" w:rsidR="00F210D9" w:rsidRDefault="00C91FE7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72099">
        <w:rPr>
          <w:rFonts w:ascii="Arial" w:hAnsi="Arial" w:cs="Arial"/>
          <w:color w:val="000000" w:themeColor="text1"/>
          <w:sz w:val="22"/>
          <w:szCs w:val="22"/>
        </w:rPr>
        <w:t xml:space="preserve">Source: </w:t>
      </w:r>
      <w:r w:rsidR="00F210D9">
        <w:rPr>
          <w:rFonts w:ascii="Arial" w:hAnsi="Arial" w:cs="Arial"/>
          <w:color w:val="000000" w:themeColor="text1"/>
          <w:sz w:val="22"/>
          <w:szCs w:val="22"/>
        </w:rPr>
        <w:t>David Weisenhorn, senior extension specialist for parent and child adolescence education</w:t>
      </w:r>
    </w:p>
    <w:p w14:paraId="59A90124" w14:textId="77777777" w:rsidR="00187591" w:rsidRDefault="00187591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170D3129" w14:textId="0CDA7FBC" w:rsidR="00F210D9" w:rsidRDefault="00105912" w:rsidP="00187591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Since COVID-19 affects </w:t>
      </w:r>
      <w:r w:rsidR="00264ED1">
        <w:rPr>
          <w:rFonts w:ascii="Arial" w:hAnsi="Arial" w:cs="Arial"/>
          <w:color w:val="000000" w:themeColor="text1"/>
          <w:sz w:val="22"/>
          <w:szCs w:val="22"/>
        </w:rPr>
        <w:t>older adults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more severely than other age groups</w:t>
      </w:r>
      <w:r w:rsidR="00264ED1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many older individuals,</w:t>
      </w:r>
      <w:r w:rsidR="00264ED1">
        <w:rPr>
          <w:rFonts w:ascii="Arial" w:hAnsi="Arial" w:cs="Arial"/>
          <w:color w:val="000000" w:themeColor="text1"/>
          <w:sz w:val="22"/>
          <w:szCs w:val="22"/>
        </w:rPr>
        <w:t xml:space="preserve"> particularly those with compromised immune systems, have been encouraged to limit their exposure </w:t>
      </w:r>
      <w:r w:rsidR="00E536B9">
        <w:rPr>
          <w:rFonts w:ascii="Arial" w:hAnsi="Arial" w:cs="Arial"/>
          <w:color w:val="000000" w:themeColor="text1"/>
          <w:sz w:val="22"/>
          <w:szCs w:val="22"/>
        </w:rPr>
        <w:t>to</w:t>
      </w:r>
      <w:r w:rsidR="00264ED1">
        <w:rPr>
          <w:rFonts w:ascii="Arial" w:hAnsi="Arial" w:cs="Arial"/>
          <w:color w:val="000000" w:themeColor="text1"/>
          <w:sz w:val="22"/>
          <w:szCs w:val="22"/>
        </w:rPr>
        <w:t xml:space="preserve"> others. With</w:t>
      </w:r>
      <w:r w:rsidR="00F210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4ED1">
        <w:rPr>
          <w:rFonts w:ascii="Arial" w:hAnsi="Arial" w:cs="Arial"/>
          <w:color w:val="000000" w:themeColor="text1"/>
          <w:sz w:val="22"/>
          <w:szCs w:val="22"/>
        </w:rPr>
        <w:t>the holidays quickly approaching, that can make spending time with family</w:t>
      </w:r>
      <w:r>
        <w:rPr>
          <w:rFonts w:ascii="Arial" w:hAnsi="Arial" w:cs="Arial"/>
          <w:color w:val="000000" w:themeColor="text1"/>
          <w:sz w:val="22"/>
          <w:szCs w:val="22"/>
        </w:rPr>
        <w:t>, especially beloved young grandchildren,</w:t>
      </w:r>
      <w:r w:rsidR="00264ED1">
        <w:rPr>
          <w:rFonts w:ascii="Arial" w:hAnsi="Arial" w:cs="Arial"/>
          <w:color w:val="000000" w:themeColor="text1"/>
          <w:sz w:val="22"/>
          <w:szCs w:val="22"/>
        </w:rPr>
        <w:t xml:space="preserve"> trickier than ever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64ED1">
        <w:rPr>
          <w:rFonts w:ascii="Arial" w:hAnsi="Arial" w:cs="Arial"/>
          <w:color w:val="000000" w:themeColor="text1"/>
          <w:sz w:val="22"/>
          <w:szCs w:val="22"/>
        </w:rPr>
        <w:t>The good news is older adults do not have to spend the season alone</w:t>
      </w:r>
      <w:r w:rsidR="009F2943">
        <w:rPr>
          <w:rFonts w:ascii="Arial" w:hAnsi="Arial" w:cs="Arial"/>
          <w:color w:val="000000" w:themeColor="text1"/>
          <w:sz w:val="22"/>
          <w:szCs w:val="22"/>
        </w:rPr>
        <w:t>,</w:t>
      </w:r>
      <w:r w:rsidR="00264ED1">
        <w:rPr>
          <w:rFonts w:ascii="Arial" w:hAnsi="Arial" w:cs="Arial"/>
          <w:color w:val="000000" w:themeColor="text1"/>
          <w:sz w:val="22"/>
          <w:szCs w:val="22"/>
        </w:rPr>
        <w:t xml:space="preserve"> as options exist to safely connect with</w:t>
      </w:r>
      <w:r w:rsidR="00E536B9">
        <w:rPr>
          <w:rFonts w:ascii="Arial" w:hAnsi="Arial" w:cs="Arial"/>
          <w:color w:val="000000" w:themeColor="text1"/>
          <w:sz w:val="22"/>
          <w:szCs w:val="22"/>
        </w:rPr>
        <w:t xml:space="preserve"> their</w:t>
      </w:r>
      <w:r w:rsidR="00264ED1">
        <w:rPr>
          <w:rFonts w:ascii="Arial" w:hAnsi="Arial" w:cs="Arial"/>
          <w:color w:val="000000" w:themeColor="text1"/>
          <w:sz w:val="22"/>
          <w:szCs w:val="22"/>
        </w:rPr>
        <w:t xml:space="preserve"> family.</w:t>
      </w:r>
    </w:p>
    <w:p w14:paraId="6AB9CC30" w14:textId="5CBA1D73" w:rsidR="00105912" w:rsidRDefault="00105912" w:rsidP="00E536B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safest way to connect to </w:t>
      </w:r>
      <w:r w:rsidR="008F7155">
        <w:rPr>
          <w:rFonts w:ascii="Arial" w:hAnsi="Arial" w:cs="Arial"/>
          <w:color w:val="000000" w:themeColor="text1"/>
          <w:sz w:val="22"/>
          <w:szCs w:val="22"/>
        </w:rPr>
        <w:t>family is through video</w:t>
      </w:r>
      <w:r w:rsidR="007068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7155">
        <w:rPr>
          <w:rFonts w:ascii="Arial" w:hAnsi="Arial" w:cs="Arial"/>
          <w:color w:val="000000" w:themeColor="text1"/>
          <w:sz w:val="22"/>
          <w:szCs w:val="22"/>
        </w:rPr>
        <w:t>conferencing. While it may</w:t>
      </w:r>
      <w:r w:rsidR="0070682A">
        <w:rPr>
          <w:rFonts w:ascii="Arial" w:hAnsi="Arial" w:cs="Arial"/>
          <w:color w:val="000000" w:themeColor="text1"/>
          <w:sz w:val="22"/>
          <w:szCs w:val="22"/>
        </w:rPr>
        <w:t xml:space="preserve"> not</w:t>
      </w:r>
      <w:r w:rsidR="008F7155">
        <w:rPr>
          <w:rFonts w:ascii="Arial" w:hAnsi="Arial" w:cs="Arial"/>
          <w:color w:val="000000" w:themeColor="text1"/>
          <w:sz w:val="22"/>
          <w:szCs w:val="22"/>
        </w:rPr>
        <w:t xml:space="preserve"> feel the same, families can establish a set schedule that allows grandparents to interact with their children and grandchildren. </w:t>
      </w:r>
      <w:r w:rsidR="00E536B9">
        <w:rPr>
          <w:rFonts w:ascii="Arial" w:hAnsi="Arial" w:cs="Arial"/>
          <w:color w:val="000000" w:themeColor="text1"/>
          <w:sz w:val="22"/>
          <w:szCs w:val="22"/>
        </w:rPr>
        <w:t>Not only does this allow for safe interactions, but it gives each family member something to look forward to. Grandparents can</w:t>
      </w:r>
      <w:r w:rsidR="00FB7EA4">
        <w:rPr>
          <w:rFonts w:ascii="Arial" w:hAnsi="Arial" w:cs="Arial"/>
          <w:color w:val="000000" w:themeColor="text1"/>
          <w:sz w:val="22"/>
          <w:szCs w:val="22"/>
        </w:rPr>
        <w:t xml:space="preserve"> use</w:t>
      </w:r>
      <w:r w:rsidR="00E536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682A">
        <w:rPr>
          <w:rFonts w:ascii="Arial" w:hAnsi="Arial" w:cs="Arial"/>
          <w:color w:val="000000" w:themeColor="text1"/>
          <w:sz w:val="22"/>
          <w:szCs w:val="22"/>
        </w:rPr>
        <w:t>this time to share holiday traditions</w:t>
      </w:r>
      <w:r w:rsidR="00EB469A">
        <w:rPr>
          <w:rFonts w:ascii="Arial" w:hAnsi="Arial" w:cs="Arial"/>
          <w:color w:val="000000" w:themeColor="text1"/>
          <w:sz w:val="22"/>
          <w:szCs w:val="22"/>
        </w:rPr>
        <w:t xml:space="preserve"> like cooking, decorating, storytelling and sharing memories of past</w:t>
      </w:r>
      <w:r w:rsidR="008E5F2D">
        <w:rPr>
          <w:rFonts w:ascii="Arial" w:hAnsi="Arial" w:cs="Arial"/>
          <w:color w:val="000000" w:themeColor="text1"/>
          <w:sz w:val="22"/>
          <w:szCs w:val="22"/>
        </w:rPr>
        <w:t xml:space="preserve"> holidays</w:t>
      </w:r>
      <w:r w:rsidR="00E536B9">
        <w:rPr>
          <w:rFonts w:ascii="Arial" w:hAnsi="Arial" w:cs="Arial"/>
          <w:color w:val="000000" w:themeColor="text1"/>
          <w:sz w:val="22"/>
          <w:szCs w:val="22"/>
        </w:rPr>
        <w:t xml:space="preserve"> or let their grandchildren decide what activity they are going to do together</w:t>
      </w:r>
      <w:r w:rsidR="00EB469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2690884" w14:textId="35630F23" w:rsidR="00C033FC" w:rsidRDefault="008E4CE1" w:rsidP="00F210D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In-person visiting is possible</w:t>
      </w:r>
      <w:r w:rsidR="009F2943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if all family members take proper precautions</w:t>
      </w:r>
      <w:r w:rsidR="00E536B9">
        <w:rPr>
          <w:rFonts w:ascii="Arial" w:hAnsi="Arial" w:cs="Arial"/>
          <w:color w:val="000000" w:themeColor="text1"/>
          <w:sz w:val="22"/>
          <w:szCs w:val="22"/>
        </w:rPr>
        <w:t xml:space="preserve"> and understand the ground rules beforehand</w:t>
      </w:r>
      <w:r>
        <w:rPr>
          <w:rFonts w:ascii="Arial" w:hAnsi="Arial" w:cs="Arial"/>
          <w:color w:val="000000" w:themeColor="text1"/>
          <w:sz w:val="22"/>
          <w:szCs w:val="22"/>
        </w:rPr>
        <w:t>. Th</w:t>
      </w:r>
      <w:r w:rsidR="00E536B9">
        <w:rPr>
          <w:rFonts w:ascii="Arial" w:hAnsi="Arial" w:cs="Arial"/>
          <w:color w:val="000000" w:themeColor="text1"/>
          <w:sz w:val="22"/>
          <w:szCs w:val="22"/>
        </w:rPr>
        <w:t>ese rules should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include wearing face masks and socially distancing around </w:t>
      </w:r>
      <w:r w:rsidR="00105912">
        <w:rPr>
          <w:rFonts w:ascii="Arial" w:hAnsi="Arial" w:cs="Arial"/>
          <w:color w:val="000000" w:themeColor="text1"/>
          <w:sz w:val="22"/>
          <w:szCs w:val="22"/>
        </w:rPr>
        <w:t xml:space="preserve">family members </w:t>
      </w:r>
      <w:r w:rsidR="009F2943">
        <w:rPr>
          <w:rFonts w:ascii="Arial" w:hAnsi="Arial" w:cs="Arial"/>
          <w:color w:val="000000" w:themeColor="text1"/>
          <w:sz w:val="22"/>
          <w:szCs w:val="22"/>
        </w:rPr>
        <w:t xml:space="preserve">who </w:t>
      </w:r>
      <w:r w:rsidR="00105912">
        <w:rPr>
          <w:rFonts w:ascii="Arial" w:hAnsi="Arial" w:cs="Arial"/>
          <w:color w:val="000000" w:themeColor="text1"/>
          <w:sz w:val="22"/>
          <w:szCs w:val="22"/>
        </w:rPr>
        <w:t xml:space="preserve">live in other locations. </w:t>
      </w:r>
      <w:r w:rsidR="00E536B9">
        <w:rPr>
          <w:rFonts w:ascii="Arial" w:hAnsi="Arial" w:cs="Arial"/>
          <w:color w:val="000000" w:themeColor="text1"/>
          <w:sz w:val="22"/>
          <w:szCs w:val="22"/>
        </w:rPr>
        <w:t xml:space="preserve">Discourage family members from touching one another. This includes hugging, kissing or even holding hands. </w:t>
      </w:r>
    </w:p>
    <w:p w14:paraId="5692AB44" w14:textId="7A6B133B" w:rsidR="00F210D9" w:rsidRDefault="00E536B9" w:rsidP="00F210D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While 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families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cannot show 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their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love and affection for 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others </w:t>
      </w:r>
      <w:r>
        <w:rPr>
          <w:rFonts w:ascii="Arial" w:hAnsi="Arial" w:cs="Arial"/>
          <w:color w:val="000000" w:themeColor="text1"/>
          <w:sz w:val="22"/>
          <w:szCs w:val="22"/>
        </w:rPr>
        <w:t>through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 traditional ways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there are other things 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they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can do to make the season memorable for everyone. Perhaps 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grandparents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would like to write a note to 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their </w:t>
      </w:r>
      <w:r>
        <w:rPr>
          <w:rFonts w:ascii="Arial" w:hAnsi="Arial" w:cs="Arial"/>
          <w:color w:val="000000" w:themeColor="text1"/>
          <w:sz w:val="22"/>
          <w:szCs w:val="22"/>
        </w:rPr>
        <w:t>grandchild. T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hey can include things like </w:t>
      </w:r>
      <w:r>
        <w:rPr>
          <w:rFonts w:ascii="Arial" w:hAnsi="Arial" w:cs="Arial"/>
          <w:color w:val="000000" w:themeColor="text1"/>
          <w:sz w:val="22"/>
          <w:szCs w:val="22"/>
        </w:rPr>
        <w:t>how important they are to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 them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how much 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they </w:t>
      </w:r>
      <w:r>
        <w:rPr>
          <w:rFonts w:ascii="Arial" w:hAnsi="Arial" w:cs="Arial"/>
          <w:color w:val="000000" w:themeColor="text1"/>
          <w:sz w:val="22"/>
          <w:szCs w:val="22"/>
        </w:rPr>
        <w:t>love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 them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and how proud 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they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are of them. This will be a </w:t>
      </w:r>
      <w:r w:rsidR="008D3D16">
        <w:rPr>
          <w:rFonts w:ascii="Arial" w:hAnsi="Arial" w:cs="Arial"/>
          <w:color w:val="000000" w:themeColor="text1"/>
          <w:sz w:val="22"/>
          <w:szCs w:val="22"/>
        </w:rPr>
        <w:t>keepsake a grandchild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can cherish years down the road.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 Grandparents can also start new traditions like teaching their grandchildren a silly dance they do every year before sharing a </w:t>
      </w:r>
      <w:r w:rsidR="00C033FC">
        <w:rPr>
          <w:rFonts w:ascii="Arial" w:hAnsi="Arial" w:cs="Arial"/>
          <w:color w:val="000000" w:themeColor="text1"/>
          <w:sz w:val="22"/>
          <w:szCs w:val="22"/>
        </w:rPr>
        <w:lastRenderedPageBreak/>
        <w:t>holiday meal. Heartfelt conversations are always important to have with loved ones and are not impacted by the pandemic.</w:t>
      </w:r>
    </w:p>
    <w:p w14:paraId="7AAFDDBF" w14:textId="52923887" w:rsidR="0035069B" w:rsidRPr="00672099" w:rsidRDefault="00E536B9" w:rsidP="00E536B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This holiday season will be one we will remember for many years to come</w:t>
      </w:r>
      <w:r w:rsidR="009F2943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so focus 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r>
        <w:rPr>
          <w:rFonts w:ascii="Arial" w:hAnsi="Arial" w:cs="Arial"/>
          <w:color w:val="000000" w:themeColor="text1"/>
          <w:sz w:val="22"/>
          <w:szCs w:val="22"/>
        </w:rPr>
        <w:t>positive ways to make new</w:t>
      </w:r>
      <w:r w:rsidR="00C033FC">
        <w:rPr>
          <w:rFonts w:ascii="Arial" w:hAnsi="Arial" w:cs="Arial"/>
          <w:color w:val="000000" w:themeColor="text1"/>
          <w:sz w:val="22"/>
          <w:szCs w:val="22"/>
        </w:rPr>
        <w:t xml:space="preserve"> family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memories. </w:t>
      </w:r>
      <w:r w:rsidR="00672099">
        <w:rPr>
          <w:rFonts w:ascii="Arial" w:hAnsi="Arial" w:cs="Arial"/>
          <w:color w:val="000000" w:themeColor="text1"/>
          <w:sz w:val="22"/>
          <w:szCs w:val="22"/>
        </w:rPr>
        <w:t>For more information</w:t>
      </w:r>
      <w:r w:rsidR="00802E4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72099">
        <w:rPr>
          <w:rFonts w:ascii="Arial" w:hAnsi="Arial" w:cs="Arial"/>
          <w:color w:val="000000" w:themeColor="text1"/>
          <w:sz w:val="22"/>
          <w:szCs w:val="22"/>
        </w:rPr>
        <w:t>c</w:t>
      </w:r>
      <w:r w:rsidR="0035069B" w:rsidRPr="00672099">
        <w:rPr>
          <w:rFonts w:ascii="Arial" w:hAnsi="Arial" w:cs="Arial"/>
          <w:color w:val="000000" w:themeColor="text1"/>
          <w:sz w:val="22"/>
          <w:szCs w:val="22"/>
        </w:rPr>
        <w:t>ontact the (COUNTY NAME) office of the UK Cooperati</w:t>
      </w:r>
      <w:r w:rsidR="00392BA5" w:rsidRPr="00672099">
        <w:rPr>
          <w:rFonts w:ascii="Arial" w:hAnsi="Arial" w:cs="Arial"/>
          <w:color w:val="000000" w:themeColor="text1"/>
          <w:sz w:val="22"/>
          <w:szCs w:val="22"/>
        </w:rPr>
        <w:t>ve Extension Service.</w:t>
      </w:r>
    </w:p>
    <w:p w14:paraId="68810BFD" w14:textId="6780F42D" w:rsidR="0023687C" w:rsidRPr="00672099" w:rsidRDefault="0023687C" w:rsidP="00FD356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72099">
        <w:rPr>
          <w:rFonts w:ascii="Arial" w:hAnsi="Arial" w:cs="Arial"/>
          <w:color w:val="000000" w:themeColor="text1"/>
          <w:sz w:val="22"/>
          <w:szCs w:val="22"/>
        </w:rPr>
        <w:t xml:space="preserve">Educational programs of the Cooperative Extension Service serve all people regardless of economic or social status and will not discriminate on the basis of race, color, ethnic </w:t>
      </w:r>
      <w:r w:rsidRPr="00672099">
        <w:rPr>
          <w:rFonts w:ascii="Arial" w:hAnsi="Arial" w:cs="Arial"/>
          <w:noProof/>
          <w:color w:val="000000" w:themeColor="text1"/>
          <w:sz w:val="22"/>
          <w:szCs w:val="22"/>
        </w:rPr>
        <w:t>origin</w:t>
      </w:r>
      <w:r w:rsidRPr="00672099">
        <w:rPr>
          <w:rFonts w:ascii="Arial" w:hAnsi="Arial" w:cs="Arial"/>
          <w:color w:val="000000" w:themeColor="text1"/>
          <w:sz w:val="22"/>
          <w:szCs w:val="22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39B5DAE0" w14:textId="77777777" w:rsidR="0023687C" w:rsidRPr="00672099" w:rsidRDefault="0023687C" w:rsidP="00FD3567">
      <w:pPr>
        <w:spacing w:line="480" w:lineRule="auto"/>
        <w:ind w:firstLine="432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72099">
        <w:rPr>
          <w:rFonts w:ascii="Arial" w:hAnsi="Arial" w:cs="Arial"/>
          <w:color w:val="000000" w:themeColor="text1"/>
          <w:sz w:val="22"/>
          <w:szCs w:val="22"/>
        </w:rPr>
        <w:t>-30-</w:t>
      </w:r>
    </w:p>
    <w:p w14:paraId="109AA7C8" w14:textId="77777777" w:rsidR="0023687C" w:rsidRPr="00672099" w:rsidRDefault="0023687C" w:rsidP="008F5570">
      <w:pPr>
        <w:widowControl w:val="0"/>
        <w:spacing w:line="480" w:lineRule="auto"/>
        <w:ind w:firstLine="432"/>
        <w:contextualSpacing/>
        <w:rPr>
          <w:rFonts w:ascii="Arial" w:hAnsi="Arial"/>
          <w:color w:val="000000" w:themeColor="text1"/>
          <w:sz w:val="22"/>
        </w:rPr>
      </w:pPr>
    </w:p>
    <w:sectPr w:rsidR="0023687C" w:rsidRPr="0067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BED6C" w14:textId="77777777" w:rsidR="00B8004B" w:rsidRDefault="00B8004B" w:rsidP="0075040E">
      <w:pPr>
        <w:spacing w:after="0" w:line="240" w:lineRule="auto"/>
      </w:pPr>
      <w:r>
        <w:separator/>
      </w:r>
    </w:p>
  </w:endnote>
  <w:endnote w:type="continuationSeparator" w:id="0">
    <w:p w14:paraId="112A3228" w14:textId="77777777" w:rsidR="00B8004B" w:rsidRDefault="00B8004B" w:rsidP="0075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2CAED" w14:textId="77777777" w:rsidR="00B8004B" w:rsidRDefault="00B8004B" w:rsidP="0075040E">
      <w:pPr>
        <w:spacing w:after="0" w:line="240" w:lineRule="auto"/>
      </w:pPr>
      <w:r>
        <w:separator/>
      </w:r>
    </w:p>
  </w:footnote>
  <w:footnote w:type="continuationSeparator" w:id="0">
    <w:p w14:paraId="5DE75343" w14:textId="77777777" w:rsidR="00B8004B" w:rsidRDefault="00B8004B" w:rsidP="0075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6DE3"/>
    <w:multiLevelType w:val="hybridMultilevel"/>
    <w:tmpl w:val="F3DE0D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3567034"/>
    <w:multiLevelType w:val="hybridMultilevel"/>
    <w:tmpl w:val="AF62AE6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E9A2E25"/>
    <w:multiLevelType w:val="hybridMultilevel"/>
    <w:tmpl w:val="6A0E0AB4"/>
    <w:lvl w:ilvl="0" w:tplc="48D0E7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218B8"/>
    <w:multiLevelType w:val="multilevel"/>
    <w:tmpl w:val="1314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7692A"/>
    <w:multiLevelType w:val="hybridMultilevel"/>
    <w:tmpl w:val="91B8A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5452B8"/>
    <w:multiLevelType w:val="hybridMultilevel"/>
    <w:tmpl w:val="106451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32B04"/>
    <w:multiLevelType w:val="hybridMultilevel"/>
    <w:tmpl w:val="0CE629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F2"/>
    <w:rsid w:val="00005B34"/>
    <w:rsid w:val="00017614"/>
    <w:rsid w:val="00032405"/>
    <w:rsid w:val="0004578D"/>
    <w:rsid w:val="00050149"/>
    <w:rsid w:val="00053EC1"/>
    <w:rsid w:val="00082B9B"/>
    <w:rsid w:val="000839B2"/>
    <w:rsid w:val="00086096"/>
    <w:rsid w:val="00093C90"/>
    <w:rsid w:val="000A5C22"/>
    <w:rsid w:val="000E1936"/>
    <w:rsid w:val="000E71C0"/>
    <w:rsid w:val="001039E9"/>
    <w:rsid w:val="0010400C"/>
    <w:rsid w:val="00105912"/>
    <w:rsid w:val="00121A0E"/>
    <w:rsid w:val="0013185D"/>
    <w:rsid w:val="0015338B"/>
    <w:rsid w:val="00162EDC"/>
    <w:rsid w:val="00172DE8"/>
    <w:rsid w:val="00173D90"/>
    <w:rsid w:val="00177E2A"/>
    <w:rsid w:val="00180767"/>
    <w:rsid w:val="00187591"/>
    <w:rsid w:val="00191E38"/>
    <w:rsid w:val="001A70D3"/>
    <w:rsid w:val="001B5E54"/>
    <w:rsid w:val="001C2DBC"/>
    <w:rsid w:val="002062A8"/>
    <w:rsid w:val="00213A20"/>
    <w:rsid w:val="00226E51"/>
    <w:rsid w:val="0023687C"/>
    <w:rsid w:val="00246CD1"/>
    <w:rsid w:val="002635D5"/>
    <w:rsid w:val="00264ED1"/>
    <w:rsid w:val="00270543"/>
    <w:rsid w:val="00292C24"/>
    <w:rsid w:val="002A2FCA"/>
    <w:rsid w:val="002C0EC2"/>
    <w:rsid w:val="002C4490"/>
    <w:rsid w:val="002D24BC"/>
    <w:rsid w:val="002E729A"/>
    <w:rsid w:val="003002BA"/>
    <w:rsid w:val="00336DF9"/>
    <w:rsid w:val="0035069B"/>
    <w:rsid w:val="00392BA5"/>
    <w:rsid w:val="00397BCD"/>
    <w:rsid w:val="003B6D56"/>
    <w:rsid w:val="003C7360"/>
    <w:rsid w:val="003D5236"/>
    <w:rsid w:val="004229AB"/>
    <w:rsid w:val="00450495"/>
    <w:rsid w:val="0045289B"/>
    <w:rsid w:val="00461CA1"/>
    <w:rsid w:val="004671C6"/>
    <w:rsid w:val="0047737B"/>
    <w:rsid w:val="004807FC"/>
    <w:rsid w:val="004823B9"/>
    <w:rsid w:val="004A30E1"/>
    <w:rsid w:val="004B58EE"/>
    <w:rsid w:val="004C2A49"/>
    <w:rsid w:val="004C3403"/>
    <w:rsid w:val="004E2752"/>
    <w:rsid w:val="0050140E"/>
    <w:rsid w:val="005016E0"/>
    <w:rsid w:val="00506BA0"/>
    <w:rsid w:val="005149AA"/>
    <w:rsid w:val="00516708"/>
    <w:rsid w:val="0055244D"/>
    <w:rsid w:val="0055582C"/>
    <w:rsid w:val="00594858"/>
    <w:rsid w:val="005A4FF0"/>
    <w:rsid w:val="005B4EDE"/>
    <w:rsid w:val="005C46A3"/>
    <w:rsid w:val="005D25A8"/>
    <w:rsid w:val="00601303"/>
    <w:rsid w:val="00612E6A"/>
    <w:rsid w:val="006253EC"/>
    <w:rsid w:val="006517C5"/>
    <w:rsid w:val="00664776"/>
    <w:rsid w:val="00665EA4"/>
    <w:rsid w:val="0067130D"/>
    <w:rsid w:val="00672099"/>
    <w:rsid w:val="006778E3"/>
    <w:rsid w:val="00695945"/>
    <w:rsid w:val="006965AE"/>
    <w:rsid w:val="00697E46"/>
    <w:rsid w:val="006A0C8C"/>
    <w:rsid w:val="006A6B93"/>
    <w:rsid w:val="006B7A8F"/>
    <w:rsid w:val="006D1177"/>
    <w:rsid w:val="00703A01"/>
    <w:rsid w:val="0070682A"/>
    <w:rsid w:val="00724B31"/>
    <w:rsid w:val="0075040E"/>
    <w:rsid w:val="007918F1"/>
    <w:rsid w:val="007A2FCD"/>
    <w:rsid w:val="007A33C8"/>
    <w:rsid w:val="007E0360"/>
    <w:rsid w:val="007E7CA1"/>
    <w:rsid w:val="007F4806"/>
    <w:rsid w:val="00802E49"/>
    <w:rsid w:val="0081107F"/>
    <w:rsid w:val="00811E43"/>
    <w:rsid w:val="008139DE"/>
    <w:rsid w:val="00827DCB"/>
    <w:rsid w:val="00855DEB"/>
    <w:rsid w:val="00861291"/>
    <w:rsid w:val="0086497E"/>
    <w:rsid w:val="008854A6"/>
    <w:rsid w:val="00892D61"/>
    <w:rsid w:val="008963CD"/>
    <w:rsid w:val="008A5867"/>
    <w:rsid w:val="008A69A1"/>
    <w:rsid w:val="008B428E"/>
    <w:rsid w:val="008D3D16"/>
    <w:rsid w:val="008E2B35"/>
    <w:rsid w:val="008E4CE1"/>
    <w:rsid w:val="008E5BCD"/>
    <w:rsid w:val="008E5F2D"/>
    <w:rsid w:val="008F4575"/>
    <w:rsid w:val="008F5570"/>
    <w:rsid w:val="008F7155"/>
    <w:rsid w:val="00912973"/>
    <w:rsid w:val="00921C28"/>
    <w:rsid w:val="00943012"/>
    <w:rsid w:val="00944D75"/>
    <w:rsid w:val="00950E12"/>
    <w:rsid w:val="00953932"/>
    <w:rsid w:val="00971A76"/>
    <w:rsid w:val="009B6367"/>
    <w:rsid w:val="009C2EC2"/>
    <w:rsid w:val="009C5FD0"/>
    <w:rsid w:val="009D1AEB"/>
    <w:rsid w:val="009D4F96"/>
    <w:rsid w:val="009F2943"/>
    <w:rsid w:val="00A006EE"/>
    <w:rsid w:val="00A3192F"/>
    <w:rsid w:val="00A675E4"/>
    <w:rsid w:val="00A87D0C"/>
    <w:rsid w:val="00A90FBA"/>
    <w:rsid w:val="00A925A0"/>
    <w:rsid w:val="00AA213F"/>
    <w:rsid w:val="00AB0E01"/>
    <w:rsid w:val="00AB17D8"/>
    <w:rsid w:val="00AD73A8"/>
    <w:rsid w:val="00AF3E9B"/>
    <w:rsid w:val="00B0674F"/>
    <w:rsid w:val="00B23CB7"/>
    <w:rsid w:val="00B633D1"/>
    <w:rsid w:val="00B6689B"/>
    <w:rsid w:val="00B66F19"/>
    <w:rsid w:val="00B6716F"/>
    <w:rsid w:val="00B73BC5"/>
    <w:rsid w:val="00B8004B"/>
    <w:rsid w:val="00B93414"/>
    <w:rsid w:val="00BA49E7"/>
    <w:rsid w:val="00BB24A3"/>
    <w:rsid w:val="00BB5EE0"/>
    <w:rsid w:val="00BB77BD"/>
    <w:rsid w:val="00BD38B5"/>
    <w:rsid w:val="00BD3BCF"/>
    <w:rsid w:val="00BE35EC"/>
    <w:rsid w:val="00BE396C"/>
    <w:rsid w:val="00BF1706"/>
    <w:rsid w:val="00BF79F4"/>
    <w:rsid w:val="00C033FC"/>
    <w:rsid w:val="00C23C4D"/>
    <w:rsid w:val="00C5476F"/>
    <w:rsid w:val="00C83A93"/>
    <w:rsid w:val="00C91FE7"/>
    <w:rsid w:val="00CA3619"/>
    <w:rsid w:val="00CA4ED5"/>
    <w:rsid w:val="00CB3DB2"/>
    <w:rsid w:val="00CE6C35"/>
    <w:rsid w:val="00CF01A2"/>
    <w:rsid w:val="00D41051"/>
    <w:rsid w:val="00D528B6"/>
    <w:rsid w:val="00D5421D"/>
    <w:rsid w:val="00D56571"/>
    <w:rsid w:val="00D70501"/>
    <w:rsid w:val="00DA1F2A"/>
    <w:rsid w:val="00DA65F4"/>
    <w:rsid w:val="00DA6D44"/>
    <w:rsid w:val="00DB4916"/>
    <w:rsid w:val="00DB6EFF"/>
    <w:rsid w:val="00DE05F6"/>
    <w:rsid w:val="00DE2C45"/>
    <w:rsid w:val="00DE5A9F"/>
    <w:rsid w:val="00DF448A"/>
    <w:rsid w:val="00DF4D26"/>
    <w:rsid w:val="00E0378F"/>
    <w:rsid w:val="00E137DC"/>
    <w:rsid w:val="00E179F2"/>
    <w:rsid w:val="00E24952"/>
    <w:rsid w:val="00E52EF7"/>
    <w:rsid w:val="00E536B9"/>
    <w:rsid w:val="00E55B81"/>
    <w:rsid w:val="00E56A71"/>
    <w:rsid w:val="00E67888"/>
    <w:rsid w:val="00E80DB6"/>
    <w:rsid w:val="00EA4459"/>
    <w:rsid w:val="00EB447D"/>
    <w:rsid w:val="00EB469A"/>
    <w:rsid w:val="00ED081E"/>
    <w:rsid w:val="00EE40B6"/>
    <w:rsid w:val="00EF79D7"/>
    <w:rsid w:val="00EF7EA2"/>
    <w:rsid w:val="00F210D9"/>
    <w:rsid w:val="00F34410"/>
    <w:rsid w:val="00F70905"/>
    <w:rsid w:val="00F94576"/>
    <w:rsid w:val="00FB2626"/>
    <w:rsid w:val="00FB7EA4"/>
    <w:rsid w:val="00FD3567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EAA5"/>
  <w15:chartTrackingRefBased/>
  <w15:docId w15:val="{0CF6F2F7-7D5F-4129-A8F1-254090A3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B6"/>
    <w:pPr>
      <w:spacing w:after="120" w:line="285" w:lineRule="auto"/>
    </w:pPr>
    <w:rPr>
      <w:rFonts w:eastAsia="Times New Roman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FE7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Hyperlink">
    <w:name w:val="Hyperlink"/>
    <w:uiPriority w:val="99"/>
    <w:unhideWhenUsed/>
    <w:rsid w:val="009C2EC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26E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0E"/>
    <w:rPr>
      <w:rFonts w:eastAsia="Times New Roman"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7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0E"/>
    <w:rPr>
      <w:rFonts w:eastAsia="Times New Roman" w:cs="Calibri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3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78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78F"/>
    <w:rPr>
      <w:rFonts w:eastAsia="Times New Roman" w:cs="Calibri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8F"/>
    <w:rPr>
      <w:rFonts w:eastAsia="Times New Roman" w:cs="Calibri"/>
      <w:b/>
      <w:bCs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971A76"/>
    <w:pPr>
      <w:spacing w:after="0" w:line="240" w:lineRule="auto"/>
      <w:ind w:left="720"/>
    </w:pPr>
    <w:rPr>
      <w:rFonts w:eastAsiaTheme="minorHAnsi"/>
      <w:color w:val="auto"/>
      <w:kern w:val="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4D2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D3567"/>
    <w:rPr>
      <w:b/>
      <w:bCs/>
    </w:rPr>
  </w:style>
  <w:style w:type="character" w:styleId="Emphasis">
    <w:name w:val="Emphasis"/>
    <w:basedOn w:val="DefaultParagraphFont"/>
    <w:uiPriority w:val="20"/>
    <w:qFormat/>
    <w:rsid w:val="00FD3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ECC0BB0A81B46BA12CC1F54851E72" ma:contentTypeVersion="12" ma:contentTypeDescription="Create a new document." ma:contentTypeScope="" ma:versionID="b06675799365a6fd3adbaabddb60c600">
  <xsd:schema xmlns:xsd="http://www.w3.org/2001/XMLSchema" xmlns:xs="http://www.w3.org/2001/XMLSchema" xmlns:p="http://schemas.microsoft.com/office/2006/metadata/properties" xmlns:ns3="7fc21249-fe2a-4baf-8758-b8f9a15db2fc" xmlns:ns4="974e2584-8277-4615-a9c6-4009564cc360" targetNamespace="http://schemas.microsoft.com/office/2006/metadata/properties" ma:root="true" ma:fieldsID="b7016042f06471cb249efbc89de0454e" ns3:_="" ns4:_="">
    <xsd:import namespace="7fc21249-fe2a-4baf-8758-b8f9a15db2fc"/>
    <xsd:import namespace="974e2584-8277-4615-a9c6-4009564cc3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21249-fe2a-4baf-8758-b8f9a15d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2584-8277-4615-a9c6-4009564cc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38987-F3B0-43D0-AE1B-F47FD6D38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AB0944-056D-4D42-A38B-E16F971FE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B2372-93A9-4454-9C4C-A6C66598E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21249-fe2a-4baf-8758-b8f9a15db2fc"/>
    <ds:schemaRef ds:uri="974e2584-8277-4615-a9c6-4009564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2822</CharactersWithSpaces>
  <SharedDoc>false</SharedDoc>
  <HLinks>
    <vt:vector size="6" baseType="variant"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https://entomology.ca.uky.edu/ef618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Bridge</dc:creator>
  <cp:keywords/>
  <dc:description/>
  <cp:lastModifiedBy>Pratt, Katie M.</cp:lastModifiedBy>
  <cp:revision>2</cp:revision>
  <dcterms:created xsi:type="dcterms:W3CDTF">2020-10-28T12:44:00Z</dcterms:created>
  <dcterms:modified xsi:type="dcterms:W3CDTF">2020-10-28T12:44:00Z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0x010100868ECC0BB0A81B46BA12CC1F54851E72</vt:lpwstr>
  </property>
</Properties>
</file>