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352DC" w14:textId="3C2CE878" w:rsidR="00EE02D3" w:rsidRPr="000C5344" w:rsidRDefault="00016B7F" w:rsidP="002E7B0D">
      <w:pPr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>Using summer annuals to reclaim hay feeding areas</w:t>
      </w:r>
    </w:p>
    <w:p w14:paraId="5F5B7360" w14:textId="58459FA9" w:rsidR="00F73DAD" w:rsidRPr="000C5344" w:rsidRDefault="00591990" w:rsidP="002E7B0D">
      <w:pPr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 xml:space="preserve">Source: </w:t>
      </w:r>
      <w:r w:rsidR="00F73DAD" w:rsidRPr="000C5344">
        <w:rPr>
          <w:rFonts w:ascii="Arial" w:hAnsi="Arial" w:cs="Arial"/>
          <w:sz w:val="22"/>
          <w:szCs w:val="22"/>
        </w:rPr>
        <w:t>Chris Teutsch</w:t>
      </w:r>
      <w:r w:rsidR="00F40DB8" w:rsidRPr="000C5344">
        <w:rPr>
          <w:rFonts w:ascii="Arial" w:hAnsi="Arial" w:cs="Arial"/>
          <w:sz w:val="22"/>
          <w:szCs w:val="22"/>
        </w:rPr>
        <w:t xml:space="preserve">, </w:t>
      </w:r>
      <w:r w:rsidR="004E6A71" w:rsidRPr="000C5344">
        <w:rPr>
          <w:rFonts w:ascii="Arial" w:hAnsi="Arial" w:cs="Arial"/>
          <w:sz w:val="22"/>
          <w:szCs w:val="22"/>
        </w:rPr>
        <w:t xml:space="preserve">UK </w:t>
      </w:r>
      <w:r w:rsidRPr="000C5344">
        <w:rPr>
          <w:rFonts w:ascii="Arial" w:hAnsi="Arial" w:cs="Arial"/>
          <w:sz w:val="22"/>
          <w:szCs w:val="22"/>
        </w:rPr>
        <w:t>forage extension specialist</w:t>
      </w:r>
    </w:p>
    <w:p w14:paraId="6FC4AC18" w14:textId="626D5F6F" w:rsidR="00012ECB" w:rsidRPr="000C5344" w:rsidRDefault="000B14FD" w:rsidP="002E7B0D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noProof/>
          <w:sz w:val="22"/>
          <w:szCs w:val="22"/>
        </w:rPr>
        <w:t>Wet con</w:t>
      </w:r>
      <w:r w:rsidR="00B63966" w:rsidRPr="000C5344">
        <w:rPr>
          <w:rFonts w:ascii="Arial" w:hAnsi="Arial" w:cs="Arial"/>
          <w:noProof/>
          <w:sz w:val="22"/>
          <w:szCs w:val="22"/>
        </w:rPr>
        <w:t>ditions this winter resulted</w:t>
      </w:r>
      <w:r w:rsidR="004F6047" w:rsidRPr="000C5344">
        <w:rPr>
          <w:rFonts w:ascii="Arial" w:hAnsi="Arial" w:cs="Arial"/>
          <w:noProof/>
          <w:sz w:val="22"/>
          <w:szCs w:val="22"/>
        </w:rPr>
        <w:t xml:space="preserve"> </w:t>
      </w:r>
      <w:r w:rsidR="00B63966" w:rsidRPr="000C5344">
        <w:rPr>
          <w:rFonts w:ascii="Arial" w:hAnsi="Arial" w:cs="Arial"/>
          <w:noProof/>
          <w:sz w:val="22"/>
          <w:szCs w:val="22"/>
        </w:rPr>
        <w:t xml:space="preserve">in </w:t>
      </w:r>
      <w:r w:rsidR="00160A97" w:rsidRPr="000C5344">
        <w:rPr>
          <w:rFonts w:ascii="Arial" w:hAnsi="Arial" w:cs="Arial"/>
          <w:noProof/>
          <w:sz w:val="22"/>
          <w:szCs w:val="22"/>
        </w:rPr>
        <w:t>almost complete disturbance in and aroun</w:t>
      </w:r>
      <w:r w:rsidR="000C5344">
        <w:rPr>
          <w:rFonts w:ascii="Arial" w:hAnsi="Arial" w:cs="Arial"/>
          <w:noProof/>
          <w:sz w:val="22"/>
          <w:szCs w:val="22"/>
        </w:rPr>
        <w:t xml:space="preserve">d hay feeding areas. </w:t>
      </w:r>
      <w:r w:rsidR="00591990" w:rsidRPr="000C5344">
        <w:rPr>
          <w:rFonts w:ascii="Arial" w:hAnsi="Arial" w:cs="Arial"/>
          <w:noProof/>
          <w:sz w:val="22"/>
          <w:szCs w:val="22"/>
        </w:rPr>
        <w:t>Even well-</w:t>
      </w:r>
      <w:r w:rsidR="00160A97" w:rsidRPr="000C5344">
        <w:rPr>
          <w:rFonts w:ascii="Arial" w:hAnsi="Arial" w:cs="Arial"/>
          <w:noProof/>
          <w:sz w:val="22"/>
          <w:szCs w:val="22"/>
        </w:rPr>
        <w:t xml:space="preserve">designed feeding pads </w:t>
      </w:r>
      <w:r w:rsidR="00D6601C">
        <w:rPr>
          <w:rFonts w:ascii="Arial" w:hAnsi="Arial" w:cs="Arial"/>
          <w:noProof/>
          <w:sz w:val="22"/>
          <w:szCs w:val="22"/>
        </w:rPr>
        <w:t>could</w:t>
      </w:r>
      <w:r w:rsidR="00D6601C" w:rsidRPr="000C5344">
        <w:rPr>
          <w:rFonts w:ascii="Arial" w:hAnsi="Arial" w:cs="Arial"/>
          <w:noProof/>
          <w:sz w:val="22"/>
          <w:szCs w:val="22"/>
        </w:rPr>
        <w:t xml:space="preserve"> </w:t>
      </w:r>
      <w:r w:rsidR="00160A97" w:rsidRPr="000C5344">
        <w:rPr>
          <w:rFonts w:ascii="Arial" w:hAnsi="Arial" w:cs="Arial"/>
          <w:noProof/>
          <w:sz w:val="22"/>
          <w:szCs w:val="22"/>
        </w:rPr>
        <w:t xml:space="preserve">have significant damage </w:t>
      </w:r>
      <w:r w:rsidR="000C5344">
        <w:rPr>
          <w:rFonts w:ascii="Arial" w:hAnsi="Arial" w:cs="Arial"/>
          <w:noProof/>
          <w:sz w:val="22"/>
          <w:szCs w:val="22"/>
        </w:rPr>
        <w:t xml:space="preserve">where animals enter and leave. </w:t>
      </w:r>
      <w:r w:rsidR="00160A97" w:rsidRPr="000C5344">
        <w:rPr>
          <w:rFonts w:ascii="Arial" w:hAnsi="Arial" w:cs="Arial"/>
          <w:sz w:val="22"/>
          <w:szCs w:val="22"/>
        </w:rPr>
        <w:t>These highly disturbed areas create perfect growing conditions for summer annual weeds like spiny pigweed and cockle bur</w:t>
      </w:r>
      <w:r w:rsidR="00591990" w:rsidRPr="000C5344">
        <w:rPr>
          <w:rFonts w:ascii="Arial" w:hAnsi="Arial" w:cs="Arial"/>
          <w:sz w:val="22"/>
          <w:szCs w:val="22"/>
        </w:rPr>
        <w:t>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C31E98" w:rsidRPr="000C5344">
        <w:rPr>
          <w:rFonts w:ascii="Arial" w:hAnsi="Arial" w:cs="Arial"/>
          <w:sz w:val="22"/>
          <w:szCs w:val="22"/>
        </w:rPr>
        <w:t>While these areas may look rough now, you can improve</w:t>
      </w:r>
      <w:r w:rsidR="00800F8F" w:rsidRPr="000C5344">
        <w:rPr>
          <w:rFonts w:ascii="Arial" w:hAnsi="Arial" w:cs="Arial"/>
          <w:sz w:val="22"/>
          <w:szCs w:val="22"/>
        </w:rPr>
        <w:t xml:space="preserve"> them</w:t>
      </w:r>
      <w:r w:rsidR="00C31E98" w:rsidRPr="000C5344">
        <w:rPr>
          <w:rFonts w:ascii="Arial" w:hAnsi="Arial" w:cs="Arial"/>
          <w:sz w:val="22"/>
          <w:szCs w:val="22"/>
        </w:rPr>
        <w:t>.</w:t>
      </w:r>
      <w:r w:rsidR="000C5344">
        <w:rPr>
          <w:rFonts w:ascii="Arial" w:hAnsi="Arial" w:cs="Arial"/>
          <w:sz w:val="22"/>
          <w:szCs w:val="22"/>
        </w:rPr>
        <w:t xml:space="preserve"> </w:t>
      </w:r>
    </w:p>
    <w:p w14:paraId="710988F8" w14:textId="0BB67EB5" w:rsidR="00EB11F2" w:rsidRPr="000C5344" w:rsidRDefault="00EB11F2" w:rsidP="002E7B0D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 xml:space="preserve">Regardless of the reclamation </w:t>
      </w:r>
      <w:r w:rsidR="00C31E98" w:rsidRPr="000C5344">
        <w:rPr>
          <w:rFonts w:ascii="Arial" w:hAnsi="Arial" w:cs="Arial"/>
          <w:sz w:val="22"/>
          <w:szCs w:val="22"/>
        </w:rPr>
        <w:t>strategy you use</w:t>
      </w:r>
      <w:r w:rsidRPr="000C5344">
        <w:rPr>
          <w:rFonts w:ascii="Arial" w:hAnsi="Arial" w:cs="Arial"/>
          <w:sz w:val="22"/>
          <w:szCs w:val="22"/>
        </w:rPr>
        <w:t xml:space="preserve">, it always important to create an environment </w:t>
      </w:r>
      <w:r w:rsidR="009F2FC2" w:rsidRPr="000C5344">
        <w:rPr>
          <w:rFonts w:ascii="Arial" w:hAnsi="Arial" w:cs="Arial"/>
          <w:sz w:val="22"/>
          <w:szCs w:val="22"/>
        </w:rPr>
        <w:t xml:space="preserve">that </w:t>
      </w:r>
      <w:r w:rsidRPr="000C5344">
        <w:rPr>
          <w:rFonts w:ascii="Arial" w:hAnsi="Arial" w:cs="Arial"/>
          <w:sz w:val="22"/>
          <w:szCs w:val="22"/>
        </w:rPr>
        <w:t>allow</w:t>
      </w:r>
      <w:r w:rsidR="00800F8F" w:rsidRPr="000C5344">
        <w:rPr>
          <w:rFonts w:ascii="Arial" w:hAnsi="Arial" w:cs="Arial"/>
          <w:sz w:val="22"/>
          <w:szCs w:val="22"/>
        </w:rPr>
        <w:t>s</w:t>
      </w:r>
      <w:r w:rsidRPr="000C5344">
        <w:rPr>
          <w:rFonts w:ascii="Arial" w:hAnsi="Arial" w:cs="Arial"/>
          <w:sz w:val="22"/>
          <w:szCs w:val="22"/>
        </w:rPr>
        <w:t xml:space="preserve"> seed</w:t>
      </w:r>
      <w:r w:rsidR="00D6601C">
        <w:rPr>
          <w:rFonts w:ascii="Arial" w:hAnsi="Arial" w:cs="Arial"/>
          <w:sz w:val="22"/>
          <w:szCs w:val="22"/>
        </w:rPr>
        <w:t>s</w:t>
      </w:r>
      <w:r w:rsidRPr="000C5344">
        <w:rPr>
          <w:rFonts w:ascii="Arial" w:hAnsi="Arial" w:cs="Arial"/>
          <w:sz w:val="22"/>
          <w:szCs w:val="22"/>
        </w:rPr>
        <w:t xml:space="preserve"> to g</w:t>
      </w:r>
      <w:r w:rsidR="00800F8F" w:rsidRPr="000C5344">
        <w:rPr>
          <w:rFonts w:ascii="Arial" w:hAnsi="Arial" w:cs="Arial"/>
          <w:sz w:val="22"/>
          <w:szCs w:val="22"/>
        </w:rPr>
        <w:t xml:space="preserve">erminate quickly and uniformly </w:t>
      </w:r>
      <w:r w:rsidRPr="000C5344">
        <w:rPr>
          <w:rFonts w:ascii="Arial" w:hAnsi="Arial" w:cs="Arial"/>
          <w:sz w:val="22"/>
          <w:szCs w:val="22"/>
        </w:rPr>
        <w:t>and</w:t>
      </w:r>
      <w:r w:rsidR="009F2FC2" w:rsidRPr="000C5344">
        <w:rPr>
          <w:rFonts w:ascii="Arial" w:hAnsi="Arial" w:cs="Arial"/>
          <w:sz w:val="22"/>
          <w:szCs w:val="22"/>
        </w:rPr>
        <w:t xml:space="preserve"> rapidly</w:t>
      </w:r>
      <w:r w:rsidRPr="000C5344">
        <w:rPr>
          <w:rFonts w:ascii="Arial" w:hAnsi="Arial" w:cs="Arial"/>
          <w:sz w:val="22"/>
          <w:szCs w:val="22"/>
        </w:rPr>
        <w:t xml:space="preserve"> achieve canopy closure.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Pr="000C5344">
        <w:rPr>
          <w:rFonts w:ascii="Arial" w:hAnsi="Arial" w:cs="Arial"/>
          <w:sz w:val="22"/>
          <w:szCs w:val="22"/>
        </w:rPr>
        <w:t>The best defense against summer annual weeds is covering the soil with a desirable forage.</w:t>
      </w:r>
      <w:r w:rsidR="000C534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3A00A3E6" w14:textId="18F3186B" w:rsidR="000C5344" w:rsidRDefault="00A80276" w:rsidP="002E7B0D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>Damaged areas should be soil tested</w:t>
      </w:r>
      <w:r w:rsidR="00D6601C">
        <w:rPr>
          <w:rFonts w:ascii="Arial" w:hAnsi="Arial" w:cs="Arial"/>
          <w:sz w:val="22"/>
          <w:szCs w:val="22"/>
        </w:rPr>
        <w:t>,</w:t>
      </w:r>
      <w:r w:rsidRPr="000C5344">
        <w:rPr>
          <w:rFonts w:ascii="Arial" w:hAnsi="Arial" w:cs="Arial"/>
          <w:sz w:val="22"/>
          <w:szCs w:val="22"/>
        </w:rPr>
        <w:t xml:space="preserve"> and lime and fertilizer applied as needed.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432B5F" w:rsidRPr="000C5344">
        <w:rPr>
          <w:rFonts w:ascii="Arial" w:hAnsi="Arial" w:cs="Arial"/>
          <w:sz w:val="22"/>
          <w:szCs w:val="22"/>
        </w:rPr>
        <w:t xml:space="preserve">In most cases, fertility will be high in hay feeding areas due to high concentrations of </w:t>
      </w:r>
      <w:r w:rsidR="002E7B0D" w:rsidRPr="000C5344">
        <w:rPr>
          <w:rFonts w:ascii="Arial" w:hAnsi="Arial" w:cs="Arial"/>
          <w:sz w:val="22"/>
          <w:szCs w:val="22"/>
        </w:rPr>
        <w:t xml:space="preserve">animal wastes </w:t>
      </w:r>
      <w:r w:rsidR="009F2FC2" w:rsidRPr="000C5344">
        <w:rPr>
          <w:rFonts w:ascii="Arial" w:hAnsi="Arial" w:cs="Arial"/>
          <w:sz w:val="22"/>
          <w:szCs w:val="22"/>
        </w:rPr>
        <w:t>and rotting organic material.</w:t>
      </w:r>
      <w:r w:rsidR="00432B5F" w:rsidRPr="000C5344">
        <w:rPr>
          <w:rFonts w:ascii="Arial" w:hAnsi="Arial" w:cs="Arial"/>
          <w:sz w:val="22"/>
          <w:szCs w:val="22"/>
        </w:rPr>
        <w:t xml:space="preserve"> However, a quick soil test will allow y</w:t>
      </w:r>
      <w:r w:rsidR="00800F8F" w:rsidRPr="000C5344">
        <w:rPr>
          <w:rFonts w:ascii="Arial" w:hAnsi="Arial" w:cs="Arial"/>
          <w:sz w:val="22"/>
          <w:szCs w:val="22"/>
        </w:rPr>
        <w:t>ou to confirm this and tell you</w:t>
      </w:r>
      <w:r w:rsidR="00432B5F" w:rsidRPr="000C5344">
        <w:rPr>
          <w:rFonts w:ascii="Arial" w:hAnsi="Arial" w:cs="Arial"/>
          <w:sz w:val="22"/>
          <w:szCs w:val="22"/>
        </w:rPr>
        <w:t xml:space="preserve"> if </w:t>
      </w:r>
      <w:r w:rsidR="00D6601C">
        <w:rPr>
          <w:rFonts w:ascii="Arial" w:hAnsi="Arial" w:cs="Arial"/>
          <w:sz w:val="22"/>
          <w:szCs w:val="22"/>
        </w:rPr>
        <w:t>you need to add lime</w:t>
      </w:r>
      <w:r w:rsidRPr="000C5344">
        <w:rPr>
          <w:rFonts w:ascii="Arial" w:hAnsi="Arial" w:cs="Arial"/>
          <w:sz w:val="22"/>
          <w:szCs w:val="22"/>
        </w:rPr>
        <w:t>.</w:t>
      </w:r>
      <w:r w:rsidR="000C5344">
        <w:rPr>
          <w:rFonts w:ascii="Arial" w:hAnsi="Arial" w:cs="Arial"/>
          <w:sz w:val="22"/>
          <w:szCs w:val="22"/>
        </w:rPr>
        <w:t xml:space="preserve"> </w:t>
      </w:r>
    </w:p>
    <w:p w14:paraId="4014755C" w14:textId="40FC7459" w:rsidR="00432B5F" w:rsidRPr="000C5344" w:rsidRDefault="000C5344" w:rsidP="000C5344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aware that t</w:t>
      </w:r>
      <w:r w:rsidR="009F2FC2" w:rsidRPr="000C5344">
        <w:rPr>
          <w:rFonts w:ascii="Arial" w:hAnsi="Arial" w:cs="Arial"/>
          <w:sz w:val="22"/>
          <w:szCs w:val="22"/>
        </w:rPr>
        <w:t xml:space="preserve">he COVID-19 pandemic has changed how UK accepts soil testing samples. </w:t>
      </w:r>
      <w:r w:rsidRPr="000C5344">
        <w:rPr>
          <w:rFonts w:ascii="Arial" w:hAnsi="Arial" w:cs="Arial"/>
          <w:sz w:val="22"/>
          <w:szCs w:val="22"/>
        </w:rPr>
        <w:t xml:space="preserve">For now, </w:t>
      </w:r>
      <w:r w:rsidR="009F2FC2" w:rsidRPr="000C5344">
        <w:rPr>
          <w:rFonts w:ascii="Arial" w:hAnsi="Arial" w:cs="Arial"/>
          <w:sz w:val="22"/>
          <w:szCs w:val="22"/>
        </w:rPr>
        <w:t>UK soil testing labs in Princeton and Lexington are open</w:t>
      </w:r>
      <w:r w:rsidRPr="000C5344">
        <w:rPr>
          <w:rFonts w:ascii="Arial" w:hAnsi="Arial" w:cs="Arial"/>
          <w:sz w:val="22"/>
          <w:szCs w:val="22"/>
        </w:rPr>
        <w:t>,</w:t>
      </w:r>
      <w:r w:rsidR="009F2FC2" w:rsidRPr="000C5344">
        <w:rPr>
          <w:rFonts w:ascii="Arial" w:hAnsi="Arial" w:cs="Arial"/>
          <w:sz w:val="22"/>
          <w:szCs w:val="22"/>
        </w:rPr>
        <w:t xml:space="preserve"> </w:t>
      </w:r>
      <w:r w:rsidR="00D6601C">
        <w:rPr>
          <w:rFonts w:ascii="Arial" w:hAnsi="Arial" w:cs="Arial"/>
          <w:sz w:val="22"/>
          <w:szCs w:val="22"/>
        </w:rPr>
        <w:t>but</w:t>
      </w:r>
      <w:r w:rsidR="00D6601C" w:rsidRPr="000C5344">
        <w:rPr>
          <w:rFonts w:ascii="Arial" w:hAnsi="Arial" w:cs="Arial"/>
          <w:sz w:val="22"/>
          <w:szCs w:val="22"/>
        </w:rPr>
        <w:t xml:space="preserve"> </w:t>
      </w:r>
      <w:r w:rsidRPr="000C5344">
        <w:rPr>
          <w:rFonts w:ascii="Arial" w:hAnsi="Arial" w:cs="Arial"/>
          <w:sz w:val="22"/>
          <w:szCs w:val="22"/>
        </w:rPr>
        <w:t xml:space="preserve">you should contact your </w:t>
      </w:r>
      <w:r w:rsidR="009F2FC2" w:rsidRPr="000C5344">
        <w:rPr>
          <w:rFonts w:ascii="Arial" w:hAnsi="Arial" w:cs="Arial"/>
          <w:sz w:val="22"/>
          <w:szCs w:val="22"/>
        </w:rPr>
        <w:t xml:space="preserve">local extension office on current protocols </w:t>
      </w:r>
      <w:r w:rsidRPr="000C5344">
        <w:rPr>
          <w:rFonts w:ascii="Arial" w:hAnsi="Arial" w:cs="Arial"/>
          <w:sz w:val="22"/>
          <w:szCs w:val="22"/>
        </w:rPr>
        <w:t xml:space="preserve">for </w:t>
      </w:r>
      <w:r w:rsidR="009F2FC2" w:rsidRPr="000C5344">
        <w:rPr>
          <w:rFonts w:ascii="Arial" w:hAnsi="Arial" w:cs="Arial"/>
          <w:sz w:val="22"/>
          <w:szCs w:val="22"/>
        </w:rPr>
        <w:t>submit</w:t>
      </w:r>
      <w:r w:rsidRPr="000C5344">
        <w:rPr>
          <w:rFonts w:ascii="Arial" w:hAnsi="Arial" w:cs="Arial"/>
          <w:sz w:val="22"/>
          <w:szCs w:val="22"/>
        </w:rPr>
        <w:t>ting</w:t>
      </w:r>
      <w:r w:rsidR="009F2FC2" w:rsidRPr="000C5344">
        <w:rPr>
          <w:rFonts w:ascii="Arial" w:hAnsi="Arial" w:cs="Arial"/>
          <w:sz w:val="22"/>
          <w:szCs w:val="22"/>
        </w:rPr>
        <w:t xml:space="preserve"> samples. </w:t>
      </w:r>
    </w:p>
    <w:p w14:paraId="05A673B3" w14:textId="675C0956" w:rsidR="00921B18" w:rsidRPr="000C5344" w:rsidRDefault="00432B5F" w:rsidP="002E7B0D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lastRenderedPageBreak/>
        <w:t>In most cases, feeding areas need complete renovation</w:t>
      </w:r>
      <w:r w:rsidR="002E7B0D" w:rsidRPr="000C5344">
        <w:rPr>
          <w:rFonts w:ascii="Arial" w:hAnsi="Arial" w:cs="Arial"/>
          <w:sz w:val="22"/>
          <w:szCs w:val="22"/>
        </w:rPr>
        <w:t xml:space="preserve"> each spring. </w:t>
      </w:r>
      <w:r w:rsidR="00D6601C">
        <w:rPr>
          <w:rFonts w:ascii="Arial" w:hAnsi="Arial" w:cs="Arial"/>
          <w:sz w:val="22"/>
          <w:szCs w:val="22"/>
        </w:rPr>
        <w:t>You will need to harrow these areas</w:t>
      </w:r>
      <w:r w:rsidRPr="000C5344">
        <w:rPr>
          <w:rFonts w:ascii="Arial" w:hAnsi="Arial" w:cs="Arial"/>
          <w:sz w:val="22"/>
          <w:szCs w:val="22"/>
        </w:rPr>
        <w:t xml:space="preserve"> to </w:t>
      </w:r>
      <w:r w:rsidR="00921B18" w:rsidRPr="000C5344">
        <w:rPr>
          <w:rFonts w:ascii="Arial" w:hAnsi="Arial" w:cs="Arial"/>
          <w:sz w:val="22"/>
          <w:szCs w:val="22"/>
        </w:rPr>
        <w:t>smooth</w:t>
      </w:r>
      <w:r w:rsidRPr="000C5344">
        <w:rPr>
          <w:rFonts w:ascii="Arial" w:hAnsi="Arial" w:cs="Arial"/>
          <w:sz w:val="22"/>
          <w:szCs w:val="22"/>
        </w:rPr>
        <w:t xml:space="preserve"> and level</w:t>
      </w:r>
      <w:r w:rsidR="00D6601C">
        <w:rPr>
          <w:rFonts w:ascii="Arial" w:hAnsi="Arial" w:cs="Arial"/>
          <w:sz w:val="22"/>
          <w:szCs w:val="22"/>
        </w:rPr>
        <w:t xml:space="preserve"> them</w:t>
      </w:r>
      <w:r w:rsidRPr="000C5344">
        <w:rPr>
          <w:rFonts w:ascii="Arial" w:hAnsi="Arial" w:cs="Arial"/>
          <w:sz w:val="22"/>
          <w:szCs w:val="22"/>
        </w:rPr>
        <w:t>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921B18" w:rsidRPr="000C5344">
        <w:rPr>
          <w:rFonts w:ascii="Arial" w:hAnsi="Arial" w:cs="Arial"/>
          <w:sz w:val="22"/>
          <w:szCs w:val="22"/>
        </w:rPr>
        <w:t xml:space="preserve">The goal </w:t>
      </w:r>
      <w:r w:rsidR="00D6601C">
        <w:rPr>
          <w:rFonts w:ascii="Arial" w:hAnsi="Arial" w:cs="Arial"/>
          <w:sz w:val="22"/>
          <w:szCs w:val="22"/>
        </w:rPr>
        <w:t>is</w:t>
      </w:r>
      <w:r w:rsidR="00921B18" w:rsidRPr="000C5344">
        <w:rPr>
          <w:rFonts w:ascii="Arial" w:hAnsi="Arial" w:cs="Arial"/>
          <w:sz w:val="22"/>
          <w:szCs w:val="22"/>
        </w:rPr>
        <w:t xml:space="preserve"> to produce a fine, but firm se</w:t>
      </w:r>
      <w:r w:rsidR="002E7B0D" w:rsidRPr="000C5344">
        <w:rPr>
          <w:rFonts w:ascii="Arial" w:hAnsi="Arial" w:cs="Arial"/>
          <w:sz w:val="22"/>
          <w:szCs w:val="22"/>
        </w:rPr>
        <w:t>edbed that will enhance soil-to-</w:t>
      </w:r>
      <w:r w:rsidR="00921B18" w:rsidRPr="000C5344">
        <w:rPr>
          <w:rFonts w:ascii="Arial" w:hAnsi="Arial" w:cs="Arial"/>
          <w:sz w:val="22"/>
          <w:szCs w:val="22"/>
        </w:rPr>
        <w:t>seed contact.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921B18" w:rsidRPr="000C5344">
        <w:rPr>
          <w:rFonts w:ascii="Arial" w:hAnsi="Arial" w:cs="Arial"/>
          <w:sz w:val="22"/>
          <w:szCs w:val="22"/>
        </w:rPr>
        <w:t>Good soil contact is essential for</w:t>
      </w:r>
      <w:r w:rsidR="007846E4" w:rsidRPr="000C5344">
        <w:rPr>
          <w:rFonts w:ascii="Arial" w:hAnsi="Arial" w:cs="Arial"/>
          <w:sz w:val="22"/>
          <w:szCs w:val="22"/>
        </w:rPr>
        <w:t xml:space="preserve"> rapid germination and uniform emergence</w:t>
      </w:r>
      <w:r w:rsidR="002727CD" w:rsidRPr="000C5344">
        <w:rPr>
          <w:rFonts w:ascii="Arial" w:hAnsi="Arial" w:cs="Arial"/>
          <w:sz w:val="22"/>
          <w:szCs w:val="22"/>
        </w:rPr>
        <w:t xml:space="preserve"> of the </w:t>
      </w:r>
      <w:r w:rsidR="00204FD3" w:rsidRPr="000C5344">
        <w:rPr>
          <w:rFonts w:ascii="Arial" w:hAnsi="Arial" w:cs="Arial"/>
          <w:sz w:val="22"/>
          <w:szCs w:val="22"/>
        </w:rPr>
        <w:t>forage crop</w:t>
      </w:r>
      <w:r w:rsidR="007846E4" w:rsidRPr="000C5344">
        <w:rPr>
          <w:rFonts w:ascii="Arial" w:hAnsi="Arial" w:cs="Arial"/>
          <w:sz w:val="22"/>
          <w:szCs w:val="22"/>
        </w:rPr>
        <w:t>.</w:t>
      </w:r>
    </w:p>
    <w:p w14:paraId="336D5C02" w14:textId="5C308C80" w:rsidR="0045772D" w:rsidRPr="000C5344" w:rsidRDefault="002727CD" w:rsidP="002E7B0D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>Summer annual grasses planted in the late spring or early summer have the highest probability of success</w:t>
      </w:r>
      <w:r w:rsidR="0045772D" w:rsidRPr="000C5344">
        <w:rPr>
          <w:rFonts w:ascii="Arial" w:hAnsi="Arial" w:cs="Arial"/>
          <w:sz w:val="22"/>
          <w:szCs w:val="22"/>
        </w:rPr>
        <w:t>ful establishment</w:t>
      </w:r>
      <w:r w:rsidRPr="000C5344">
        <w:rPr>
          <w:rFonts w:ascii="Arial" w:hAnsi="Arial" w:cs="Arial"/>
          <w:sz w:val="22"/>
          <w:szCs w:val="22"/>
        </w:rPr>
        <w:t>.</w:t>
      </w:r>
      <w:r w:rsidR="0045772D" w:rsidRPr="000C5344">
        <w:rPr>
          <w:rFonts w:ascii="Arial" w:hAnsi="Arial" w:cs="Arial"/>
          <w:sz w:val="22"/>
          <w:szCs w:val="22"/>
        </w:rPr>
        <w:t xml:space="preserve"> </w:t>
      </w:r>
      <w:r w:rsidR="002E7B0D" w:rsidRPr="000C5344">
        <w:rPr>
          <w:rFonts w:ascii="Arial" w:hAnsi="Arial" w:cs="Arial"/>
          <w:sz w:val="22"/>
          <w:szCs w:val="22"/>
        </w:rPr>
        <w:t xml:space="preserve">Summer annuals adapted to Kentucky </w:t>
      </w:r>
      <w:r w:rsidR="0045772D" w:rsidRPr="000C5344">
        <w:rPr>
          <w:rFonts w:ascii="Arial" w:hAnsi="Arial" w:cs="Arial"/>
          <w:sz w:val="22"/>
          <w:szCs w:val="22"/>
        </w:rPr>
        <w:t>include sorghum-</w:t>
      </w:r>
      <w:proofErr w:type="spellStart"/>
      <w:r w:rsidR="0045772D" w:rsidRPr="000C5344">
        <w:rPr>
          <w:rFonts w:ascii="Arial" w:hAnsi="Arial" w:cs="Arial"/>
          <w:sz w:val="22"/>
          <w:szCs w:val="22"/>
        </w:rPr>
        <w:t>sudangrass</w:t>
      </w:r>
      <w:proofErr w:type="spellEnd"/>
      <w:r w:rsidR="0045772D" w:rsidRPr="000C53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5772D" w:rsidRPr="000C5344">
        <w:rPr>
          <w:rFonts w:ascii="Arial" w:hAnsi="Arial" w:cs="Arial"/>
          <w:sz w:val="22"/>
          <w:szCs w:val="22"/>
        </w:rPr>
        <w:t>sudangrass</w:t>
      </w:r>
      <w:proofErr w:type="spellEnd"/>
      <w:r w:rsidR="0045772D" w:rsidRPr="000C5344">
        <w:rPr>
          <w:rFonts w:ascii="Arial" w:hAnsi="Arial" w:cs="Arial"/>
          <w:sz w:val="22"/>
          <w:szCs w:val="22"/>
        </w:rPr>
        <w:t>, pearl millet and crabgrass. These grasses, especially sorghum-</w:t>
      </w:r>
      <w:proofErr w:type="spellStart"/>
      <w:r w:rsidR="0045772D" w:rsidRPr="000C5344">
        <w:rPr>
          <w:rFonts w:ascii="Arial" w:hAnsi="Arial" w:cs="Arial"/>
          <w:sz w:val="22"/>
          <w:szCs w:val="22"/>
        </w:rPr>
        <w:t>sudangrass</w:t>
      </w:r>
      <w:proofErr w:type="spellEnd"/>
      <w:r w:rsidR="0045772D" w:rsidRPr="000C534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45772D" w:rsidRPr="000C5344">
        <w:rPr>
          <w:rFonts w:ascii="Arial" w:hAnsi="Arial" w:cs="Arial"/>
          <w:sz w:val="22"/>
          <w:szCs w:val="22"/>
        </w:rPr>
        <w:t>sudangrass</w:t>
      </w:r>
      <w:proofErr w:type="spellEnd"/>
      <w:r w:rsidR="0045772D" w:rsidRPr="000C5344">
        <w:rPr>
          <w:rFonts w:ascii="Arial" w:hAnsi="Arial" w:cs="Arial"/>
          <w:sz w:val="22"/>
          <w:szCs w:val="22"/>
        </w:rPr>
        <w:t>, have very rapid emergence and canopy closure.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2E7B0D" w:rsidRPr="000C5344">
        <w:rPr>
          <w:rFonts w:ascii="Arial" w:hAnsi="Arial" w:cs="Arial"/>
          <w:sz w:val="22"/>
          <w:szCs w:val="22"/>
        </w:rPr>
        <w:t>No</w:t>
      </w:r>
      <w:r w:rsidR="00016B7F" w:rsidRPr="000C5344">
        <w:rPr>
          <w:rFonts w:ascii="Arial" w:hAnsi="Arial" w:cs="Arial"/>
          <w:sz w:val="22"/>
          <w:szCs w:val="22"/>
        </w:rPr>
        <w:t>t</w:t>
      </w:r>
      <w:r w:rsidR="002E7B0D" w:rsidRPr="000C5344">
        <w:rPr>
          <w:rFonts w:ascii="Arial" w:hAnsi="Arial" w:cs="Arial"/>
          <w:sz w:val="22"/>
          <w:szCs w:val="22"/>
        </w:rPr>
        <w:t xml:space="preserve"> only do these grasses prevent the</w:t>
      </w:r>
      <w:r w:rsidR="0045772D" w:rsidRPr="000C5344">
        <w:rPr>
          <w:rFonts w:ascii="Arial" w:hAnsi="Arial" w:cs="Arial"/>
          <w:sz w:val="22"/>
          <w:szCs w:val="22"/>
        </w:rPr>
        <w:t xml:space="preserve"> ger</w:t>
      </w:r>
      <w:r w:rsidR="002E7B0D" w:rsidRPr="000C5344">
        <w:rPr>
          <w:rFonts w:ascii="Arial" w:hAnsi="Arial" w:cs="Arial"/>
          <w:sz w:val="22"/>
          <w:szCs w:val="22"/>
        </w:rPr>
        <w:t>mination of summer annual weeds, they give</w:t>
      </w:r>
      <w:r w:rsidR="0045772D" w:rsidRPr="000C5344">
        <w:rPr>
          <w:rFonts w:ascii="Arial" w:hAnsi="Arial" w:cs="Arial"/>
          <w:sz w:val="22"/>
          <w:szCs w:val="22"/>
        </w:rPr>
        <w:t xml:space="preserve"> you another summer</w:t>
      </w:r>
      <w:r w:rsidR="00D60596">
        <w:rPr>
          <w:rFonts w:ascii="Arial" w:hAnsi="Arial" w:cs="Arial"/>
          <w:sz w:val="22"/>
          <w:szCs w:val="22"/>
        </w:rPr>
        <w:t xml:space="preserve"> grazing </w:t>
      </w:r>
      <w:r w:rsidR="0045772D" w:rsidRPr="000C5344">
        <w:rPr>
          <w:rFonts w:ascii="Arial" w:hAnsi="Arial" w:cs="Arial"/>
          <w:sz w:val="22"/>
          <w:szCs w:val="22"/>
        </w:rPr>
        <w:t>option</w:t>
      </w:r>
      <w:r w:rsidR="00D6601C">
        <w:rPr>
          <w:rFonts w:ascii="Arial" w:hAnsi="Arial" w:cs="Arial"/>
          <w:sz w:val="22"/>
          <w:szCs w:val="22"/>
        </w:rPr>
        <w:t xml:space="preserve">. This </w:t>
      </w:r>
      <w:r w:rsidR="0045772D" w:rsidRPr="000C5344">
        <w:rPr>
          <w:rFonts w:ascii="Arial" w:hAnsi="Arial" w:cs="Arial"/>
          <w:sz w:val="22"/>
          <w:szCs w:val="22"/>
        </w:rPr>
        <w:t>is particularly important</w:t>
      </w:r>
      <w:r w:rsidR="00D6601C">
        <w:rPr>
          <w:rFonts w:ascii="Arial" w:hAnsi="Arial" w:cs="Arial"/>
          <w:sz w:val="22"/>
          <w:szCs w:val="22"/>
        </w:rPr>
        <w:t>,</w:t>
      </w:r>
      <w:r w:rsidR="0045772D" w:rsidRPr="000C5344">
        <w:rPr>
          <w:rFonts w:ascii="Arial" w:hAnsi="Arial" w:cs="Arial"/>
          <w:sz w:val="22"/>
          <w:szCs w:val="22"/>
        </w:rPr>
        <w:t xml:space="preserve"> as many of our cool-season pastures struggle </w:t>
      </w:r>
      <w:r w:rsidR="002E7B0D" w:rsidRPr="000C5344">
        <w:rPr>
          <w:rFonts w:ascii="Arial" w:hAnsi="Arial" w:cs="Arial"/>
          <w:sz w:val="22"/>
          <w:szCs w:val="22"/>
        </w:rPr>
        <w:t xml:space="preserve">during the </w:t>
      </w:r>
      <w:r w:rsidR="0045772D" w:rsidRPr="000C5344">
        <w:rPr>
          <w:rFonts w:ascii="Arial" w:hAnsi="Arial" w:cs="Arial"/>
          <w:sz w:val="22"/>
          <w:szCs w:val="22"/>
        </w:rPr>
        <w:t xml:space="preserve">hot, dry </w:t>
      </w:r>
      <w:r w:rsidR="00D6601C">
        <w:rPr>
          <w:rFonts w:ascii="Arial" w:hAnsi="Arial" w:cs="Arial"/>
          <w:sz w:val="22"/>
          <w:szCs w:val="22"/>
        </w:rPr>
        <w:t xml:space="preserve">summer </w:t>
      </w:r>
      <w:r w:rsidR="0045772D" w:rsidRPr="000C5344">
        <w:rPr>
          <w:rFonts w:ascii="Arial" w:hAnsi="Arial" w:cs="Arial"/>
          <w:sz w:val="22"/>
          <w:szCs w:val="22"/>
        </w:rPr>
        <w:t>weather.</w:t>
      </w:r>
    </w:p>
    <w:p w14:paraId="4C29FA6E" w14:textId="66DF12D3" w:rsidR="00295FA6" w:rsidRPr="000C5344" w:rsidRDefault="00295FA6" w:rsidP="00016B7F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>To help your summer annual grass</w:t>
      </w:r>
      <w:r w:rsidR="00016B7F" w:rsidRPr="000C5344">
        <w:rPr>
          <w:rFonts w:ascii="Arial" w:hAnsi="Arial" w:cs="Arial"/>
          <w:sz w:val="22"/>
          <w:szCs w:val="22"/>
        </w:rPr>
        <w:t>es</w:t>
      </w:r>
      <w:r w:rsidRPr="000C5344">
        <w:rPr>
          <w:rFonts w:ascii="Arial" w:hAnsi="Arial" w:cs="Arial"/>
          <w:sz w:val="22"/>
          <w:szCs w:val="22"/>
        </w:rPr>
        <w:t xml:space="preserve"> get established, make sure you use the high end of the recommended seeding rate.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Pr="000C5344">
        <w:rPr>
          <w:rFonts w:ascii="Arial" w:hAnsi="Arial" w:cs="Arial"/>
          <w:sz w:val="22"/>
          <w:szCs w:val="22"/>
        </w:rPr>
        <w:t>Even with summer annuals, rapid canopy closure is critical for</w:t>
      </w:r>
      <w:r w:rsidR="00016B7F" w:rsidRPr="000C5344">
        <w:rPr>
          <w:rFonts w:ascii="Arial" w:hAnsi="Arial" w:cs="Arial"/>
          <w:sz w:val="22"/>
          <w:szCs w:val="22"/>
        </w:rPr>
        <w:t xml:space="preserve"> reducing summer annual weeds. </w:t>
      </w:r>
      <w:r w:rsidRPr="000C5344">
        <w:rPr>
          <w:rFonts w:ascii="Arial" w:hAnsi="Arial" w:cs="Arial"/>
          <w:sz w:val="22"/>
          <w:szCs w:val="22"/>
        </w:rPr>
        <w:t>For summer annual grasses to germinate and rapidly emerge,</w:t>
      </w:r>
      <w:r w:rsidR="00016B7F" w:rsidRPr="000C5344">
        <w:rPr>
          <w:rFonts w:ascii="Arial" w:hAnsi="Arial" w:cs="Arial"/>
          <w:sz w:val="22"/>
          <w:szCs w:val="22"/>
        </w:rPr>
        <w:t xml:space="preserve"> plant them when </w:t>
      </w:r>
      <w:r w:rsidRPr="000C5344">
        <w:rPr>
          <w:rFonts w:ascii="Arial" w:hAnsi="Arial" w:cs="Arial"/>
          <w:sz w:val="22"/>
          <w:szCs w:val="22"/>
        </w:rPr>
        <w:t xml:space="preserve">soil temperatures </w:t>
      </w:r>
      <w:r w:rsidR="00016B7F" w:rsidRPr="000C5344">
        <w:rPr>
          <w:rFonts w:ascii="Arial" w:hAnsi="Arial" w:cs="Arial"/>
          <w:sz w:val="22"/>
          <w:szCs w:val="22"/>
        </w:rPr>
        <w:t xml:space="preserve">reach at </w:t>
      </w:r>
      <w:r w:rsidRPr="000C5344">
        <w:rPr>
          <w:rFonts w:ascii="Arial" w:hAnsi="Arial" w:cs="Arial"/>
          <w:sz w:val="22"/>
          <w:szCs w:val="22"/>
        </w:rPr>
        <w:t>least 60 degrees F.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Pr="000C5344">
        <w:rPr>
          <w:rFonts w:ascii="Arial" w:hAnsi="Arial" w:cs="Arial"/>
          <w:sz w:val="22"/>
          <w:szCs w:val="22"/>
        </w:rPr>
        <w:t xml:space="preserve">If </w:t>
      </w:r>
      <w:r w:rsidR="00032811">
        <w:rPr>
          <w:rFonts w:ascii="Arial" w:hAnsi="Arial" w:cs="Arial"/>
          <w:sz w:val="22"/>
          <w:szCs w:val="22"/>
        </w:rPr>
        <w:t xml:space="preserve">you have a </w:t>
      </w:r>
      <w:r w:rsidRPr="000C5344">
        <w:rPr>
          <w:rFonts w:ascii="Arial" w:hAnsi="Arial" w:cs="Arial"/>
          <w:sz w:val="22"/>
          <w:szCs w:val="22"/>
        </w:rPr>
        <w:t>planting</w:t>
      </w:r>
      <w:r w:rsidR="00032811">
        <w:rPr>
          <w:rFonts w:ascii="Arial" w:hAnsi="Arial" w:cs="Arial"/>
          <w:sz w:val="22"/>
          <w:szCs w:val="22"/>
        </w:rPr>
        <w:t xml:space="preserve"> delay </w:t>
      </w:r>
      <w:r w:rsidRPr="000C5344">
        <w:rPr>
          <w:rFonts w:ascii="Arial" w:hAnsi="Arial" w:cs="Arial"/>
          <w:sz w:val="22"/>
          <w:szCs w:val="22"/>
        </w:rPr>
        <w:t>after final tillage, it may be a good idea to do one more pass of light tillage to disturb any weed seedling that may have germinated.</w:t>
      </w:r>
    </w:p>
    <w:p w14:paraId="335834B8" w14:textId="6130CFE7" w:rsidR="00016B7F" w:rsidRPr="000C5344" w:rsidRDefault="00295FA6" w:rsidP="00016B7F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>Allow taller growing summer annuals like sorghum-</w:t>
      </w:r>
      <w:proofErr w:type="spellStart"/>
      <w:r w:rsidRPr="000C5344">
        <w:rPr>
          <w:rFonts w:ascii="Arial" w:hAnsi="Arial" w:cs="Arial"/>
          <w:sz w:val="22"/>
          <w:szCs w:val="22"/>
        </w:rPr>
        <w:t>sudangrass</w:t>
      </w:r>
      <w:proofErr w:type="spellEnd"/>
      <w:r w:rsidRPr="000C5344">
        <w:rPr>
          <w:rFonts w:ascii="Arial" w:hAnsi="Arial" w:cs="Arial"/>
          <w:sz w:val="22"/>
          <w:szCs w:val="22"/>
        </w:rPr>
        <w:t xml:space="preserve"> and pearl millet to reach a height of 18-24 inches b</w:t>
      </w:r>
      <w:r w:rsidR="00032811">
        <w:rPr>
          <w:rFonts w:ascii="Arial" w:hAnsi="Arial" w:cs="Arial"/>
          <w:sz w:val="22"/>
          <w:szCs w:val="22"/>
        </w:rPr>
        <w:t xml:space="preserve">efore grazing, </w:t>
      </w:r>
      <w:r w:rsidR="002E7B0D" w:rsidRPr="000C5344">
        <w:rPr>
          <w:rFonts w:ascii="Arial" w:hAnsi="Arial" w:cs="Arial"/>
          <w:sz w:val="22"/>
          <w:szCs w:val="22"/>
        </w:rPr>
        <w:t xml:space="preserve">and remove animals from the field once livestock graze it </w:t>
      </w:r>
      <w:r w:rsidRPr="000C5344">
        <w:rPr>
          <w:rFonts w:ascii="Arial" w:hAnsi="Arial" w:cs="Arial"/>
          <w:sz w:val="22"/>
          <w:szCs w:val="22"/>
        </w:rPr>
        <w:t>to 8-10 inches</w:t>
      </w:r>
      <w:r w:rsidR="00016B7F" w:rsidRPr="000C5344">
        <w:rPr>
          <w:rFonts w:ascii="Arial" w:hAnsi="Arial" w:cs="Arial"/>
          <w:sz w:val="22"/>
          <w:szCs w:val="22"/>
        </w:rPr>
        <w:t xml:space="preserve">. </w:t>
      </w:r>
      <w:r w:rsidRPr="000C5344">
        <w:rPr>
          <w:rFonts w:ascii="Arial" w:hAnsi="Arial" w:cs="Arial"/>
          <w:sz w:val="22"/>
          <w:szCs w:val="22"/>
        </w:rPr>
        <w:t>Crabgrass can be grazed once it reaches a height of 6 to 8 inches.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Pr="000C5344">
        <w:rPr>
          <w:rFonts w:ascii="Arial" w:hAnsi="Arial" w:cs="Arial"/>
          <w:sz w:val="22"/>
          <w:szCs w:val="22"/>
        </w:rPr>
        <w:t>Cattle should be pulled off</w:t>
      </w:r>
      <w:r w:rsidR="00032811">
        <w:rPr>
          <w:rFonts w:ascii="Arial" w:hAnsi="Arial" w:cs="Arial"/>
          <w:sz w:val="22"/>
          <w:szCs w:val="22"/>
        </w:rPr>
        <w:t xml:space="preserve"> the field</w:t>
      </w:r>
      <w:r w:rsidRPr="000C5344">
        <w:rPr>
          <w:rFonts w:ascii="Arial" w:hAnsi="Arial" w:cs="Arial"/>
          <w:sz w:val="22"/>
          <w:szCs w:val="22"/>
        </w:rPr>
        <w:t xml:space="preserve"> once it has been grazed to a height of 3 to 4 inches.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032811">
        <w:rPr>
          <w:rFonts w:ascii="Arial" w:hAnsi="Arial" w:cs="Arial"/>
          <w:sz w:val="22"/>
          <w:szCs w:val="22"/>
        </w:rPr>
        <w:t xml:space="preserve">If </w:t>
      </w:r>
      <w:r w:rsidR="00032811">
        <w:rPr>
          <w:rFonts w:ascii="Arial" w:hAnsi="Arial" w:cs="Arial"/>
          <w:sz w:val="22"/>
          <w:szCs w:val="22"/>
        </w:rPr>
        <w:lastRenderedPageBreak/>
        <w:t>you plan</w:t>
      </w:r>
      <w:r w:rsidR="00016B7F" w:rsidRPr="000C5344">
        <w:rPr>
          <w:rFonts w:ascii="Arial" w:hAnsi="Arial" w:cs="Arial"/>
          <w:sz w:val="22"/>
          <w:szCs w:val="22"/>
        </w:rPr>
        <w:t xml:space="preserve"> to cut summer annuals for hay, </w:t>
      </w:r>
      <w:r w:rsidR="005B7B5F" w:rsidRPr="000C5344">
        <w:rPr>
          <w:rFonts w:ascii="Arial" w:hAnsi="Arial" w:cs="Arial"/>
          <w:sz w:val="22"/>
          <w:szCs w:val="22"/>
        </w:rPr>
        <w:t>allow</w:t>
      </w:r>
      <w:r w:rsidR="00016B7F" w:rsidRPr="000C5344">
        <w:rPr>
          <w:rFonts w:ascii="Arial" w:hAnsi="Arial" w:cs="Arial"/>
          <w:sz w:val="22"/>
          <w:szCs w:val="22"/>
        </w:rPr>
        <w:t xml:space="preserve"> the</w:t>
      </w:r>
      <w:r w:rsidR="005B7B5F" w:rsidRPr="000C5344">
        <w:rPr>
          <w:rFonts w:ascii="Arial" w:hAnsi="Arial" w:cs="Arial"/>
          <w:sz w:val="22"/>
          <w:szCs w:val="22"/>
        </w:rPr>
        <w:t xml:space="preserve"> taller species to reach 30 </w:t>
      </w:r>
      <w:r w:rsidR="00016B7F" w:rsidRPr="000C5344">
        <w:rPr>
          <w:rFonts w:ascii="Arial" w:hAnsi="Arial" w:cs="Arial"/>
          <w:sz w:val="22"/>
          <w:szCs w:val="22"/>
        </w:rPr>
        <w:t>to 40 inches before mowing</w:t>
      </w:r>
      <w:r w:rsidR="005B7B5F" w:rsidRPr="000C5344">
        <w:rPr>
          <w:rFonts w:ascii="Arial" w:hAnsi="Arial" w:cs="Arial"/>
          <w:sz w:val="22"/>
          <w:szCs w:val="22"/>
        </w:rPr>
        <w:t xml:space="preserve">. </w:t>
      </w:r>
      <w:r w:rsidRPr="000C5344">
        <w:rPr>
          <w:rFonts w:ascii="Arial" w:hAnsi="Arial" w:cs="Arial"/>
          <w:sz w:val="22"/>
          <w:szCs w:val="22"/>
        </w:rPr>
        <w:t>Crabgrass should be cut for hay at the late boot-stage.</w:t>
      </w:r>
      <w:r w:rsidR="000C5344">
        <w:rPr>
          <w:rFonts w:ascii="Arial" w:hAnsi="Arial" w:cs="Arial"/>
          <w:sz w:val="22"/>
          <w:szCs w:val="22"/>
        </w:rPr>
        <w:t xml:space="preserve"> </w:t>
      </w:r>
      <w:r w:rsidR="00D6601C">
        <w:rPr>
          <w:rFonts w:ascii="Arial" w:hAnsi="Arial" w:cs="Arial"/>
          <w:sz w:val="22"/>
          <w:szCs w:val="22"/>
        </w:rPr>
        <w:t>Be careful</w:t>
      </w:r>
      <w:r w:rsidRPr="000C5344">
        <w:rPr>
          <w:rFonts w:ascii="Arial" w:hAnsi="Arial" w:cs="Arial"/>
          <w:sz w:val="22"/>
          <w:szCs w:val="22"/>
        </w:rPr>
        <w:t xml:space="preserve"> not </w:t>
      </w:r>
      <w:r w:rsidR="00D6601C">
        <w:rPr>
          <w:rFonts w:ascii="Arial" w:hAnsi="Arial" w:cs="Arial"/>
          <w:sz w:val="22"/>
          <w:szCs w:val="22"/>
        </w:rPr>
        <w:t xml:space="preserve">to </w:t>
      </w:r>
      <w:r w:rsidRPr="000C5344">
        <w:rPr>
          <w:rFonts w:ascii="Arial" w:hAnsi="Arial" w:cs="Arial"/>
          <w:sz w:val="22"/>
          <w:szCs w:val="22"/>
        </w:rPr>
        <w:t>mow crabgrass clo</w:t>
      </w:r>
      <w:r w:rsidR="00016B7F" w:rsidRPr="000C5344">
        <w:rPr>
          <w:rFonts w:ascii="Arial" w:hAnsi="Arial" w:cs="Arial"/>
          <w:sz w:val="22"/>
          <w:szCs w:val="22"/>
        </w:rPr>
        <w:t>ser than 3 to 4 inches.</w:t>
      </w:r>
    </w:p>
    <w:p w14:paraId="30F39BDD" w14:textId="340EECBB" w:rsidR="004C0447" w:rsidRPr="000C5344" w:rsidRDefault="007C119C" w:rsidP="00016B7F">
      <w:pPr>
        <w:spacing w:line="480" w:lineRule="auto"/>
        <w:ind w:firstLine="432"/>
        <w:contextualSpacing/>
        <w:rPr>
          <w:rFonts w:ascii="Arial" w:hAnsi="Arial" w:cs="Arial"/>
          <w:color w:val="000000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 xml:space="preserve">For more information on </w:t>
      </w:r>
      <w:r w:rsidR="00016B7F" w:rsidRPr="000C5344">
        <w:rPr>
          <w:rFonts w:ascii="Arial" w:hAnsi="Arial" w:cs="Arial"/>
          <w:sz w:val="22"/>
          <w:szCs w:val="22"/>
        </w:rPr>
        <w:t xml:space="preserve">pasture renovations, </w:t>
      </w:r>
      <w:r w:rsidRPr="000C5344">
        <w:rPr>
          <w:rFonts w:ascii="Arial" w:hAnsi="Arial" w:cs="Arial"/>
          <w:sz w:val="22"/>
          <w:szCs w:val="22"/>
        </w:rPr>
        <w:t>visit</w:t>
      </w:r>
      <w:r w:rsidR="00016B7F" w:rsidRPr="000C5344">
        <w:rPr>
          <w:rFonts w:ascii="Arial" w:hAnsi="Arial" w:cs="Arial"/>
          <w:sz w:val="22"/>
          <w:szCs w:val="22"/>
        </w:rPr>
        <w:t xml:space="preserve"> the</w:t>
      </w:r>
      <w:r w:rsidRPr="000C5344">
        <w:rPr>
          <w:rFonts w:ascii="Arial" w:hAnsi="Arial" w:cs="Arial"/>
          <w:sz w:val="22"/>
          <w:szCs w:val="22"/>
        </w:rPr>
        <w:t xml:space="preserve"> </w:t>
      </w:r>
      <w:r w:rsidR="0081404E" w:rsidRPr="000C5344">
        <w:rPr>
          <w:rFonts w:ascii="Arial" w:hAnsi="Arial" w:cs="Arial"/>
          <w:sz w:val="22"/>
          <w:szCs w:val="22"/>
        </w:rPr>
        <w:t xml:space="preserve">UK Forage Extension website at </w:t>
      </w:r>
      <w:hyperlink r:id="rId8" w:history="1">
        <w:r w:rsidR="0081404E" w:rsidRPr="000C5344">
          <w:rPr>
            <w:rStyle w:val="Hyperlink"/>
            <w:rFonts w:ascii="Arial" w:hAnsi="Arial" w:cs="Arial"/>
            <w:sz w:val="22"/>
            <w:szCs w:val="22"/>
          </w:rPr>
          <w:t>http://forages.ca.uky.edu/</w:t>
        </w:r>
      </w:hyperlink>
      <w:r w:rsidR="0081404E" w:rsidRPr="000C5344">
        <w:rPr>
          <w:rFonts w:ascii="Arial" w:hAnsi="Arial" w:cs="Arial"/>
          <w:sz w:val="22"/>
          <w:szCs w:val="22"/>
        </w:rPr>
        <w:t xml:space="preserve"> </w:t>
      </w:r>
      <w:r w:rsidRPr="000C5344">
        <w:rPr>
          <w:rFonts w:ascii="Arial" w:hAnsi="Arial" w:cs="Arial"/>
          <w:sz w:val="22"/>
          <w:szCs w:val="22"/>
        </w:rPr>
        <w:t>or contact</w:t>
      </w:r>
      <w:r w:rsidR="00016B7F" w:rsidRPr="000C5344">
        <w:rPr>
          <w:rFonts w:ascii="Arial" w:hAnsi="Arial" w:cs="Arial"/>
          <w:sz w:val="22"/>
          <w:szCs w:val="22"/>
        </w:rPr>
        <w:t xml:space="preserve"> the (COUNTY NAME) office of the UK Cooperative Extension Service</w:t>
      </w:r>
      <w:r w:rsidR="000575A1" w:rsidRPr="000C5344">
        <w:rPr>
          <w:rFonts w:ascii="Arial" w:hAnsi="Arial" w:cs="Arial"/>
          <w:sz w:val="22"/>
          <w:szCs w:val="22"/>
        </w:rPr>
        <w:t>.</w:t>
      </w:r>
    </w:p>
    <w:p w14:paraId="72B9559F" w14:textId="77777777" w:rsidR="000C5344" w:rsidRPr="000C5344" w:rsidRDefault="000C5344" w:rsidP="000C5344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0C5344">
        <w:rPr>
          <w:rFonts w:ascii="Arial" w:hAnsi="Arial" w:cs="Arial"/>
          <w:noProof/>
          <w:sz w:val="22"/>
          <w:szCs w:val="22"/>
        </w:rPr>
        <w:t>origin</w:t>
      </w:r>
      <w:r w:rsidRPr="000C5344">
        <w:rPr>
          <w:rFonts w:ascii="Arial" w:hAnsi="Arial" w:cs="Arial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4B16B1E4" w14:textId="77777777" w:rsidR="000C5344" w:rsidRPr="000C5344" w:rsidRDefault="000C5344" w:rsidP="000C5344">
      <w:pPr>
        <w:spacing w:line="48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C5344">
        <w:rPr>
          <w:rFonts w:ascii="Arial" w:hAnsi="Arial" w:cs="Arial"/>
          <w:sz w:val="22"/>
          <w:szCs w:val="22"/>
        </w:rPr>
        <w:t>-30-</w:t>
      </w:r>
    </w:p>
    <w:p w14:paraId="592104DB" w14:textId="3B9C9DB9" w:rsidR="00DF6F51" w:rsidRPr="002E7B0D" w:rsidRDefault="00DF6F51" w:rsidP="00D6601C">
      <w:pPr>
        <w:pStyle w:val="NormalWeb"/>
        <w:spacing w:before="0" w:beforeAutospacing="0" w:after="0" w:afterAutospacing="0" w:line="480" w:lineRule="auto"/>
        <w:contextualSpacing/>
        <w:rPr>
          <w:rFonts w:ascii="Arial" w:hAnsi="Arial" w:cs="Arial"/>
          <w:sz w:val="22"/>
          <w:szCs w:val="22"/>
        </w:rPr>
      </w:pPr>
    </w:p>
    <w:sectPr w:rsidR="00DF6F51" w:rsidRPr="002E7B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0E7"/>
    <w:multiLevelType w:val="hybridMultilevel"/>
    <w:tmpl w:val="3E3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454"/>
    <w:multiLevelType w:val="hybridMultilevel"/>
    <w:tmpl w:val="D7743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0D42"/>
    <w:multiLevelType w:val="hybridMultilevel"/>
    <w:tmpl w:val="96DE51AE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7A044218"/>
    <w:multiLevelType w:val="hybridMultilevel"/>
    <w:tmpl w:val="D018C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FB"/>
    <w:rsid w:val="00011802"/>
    <w:rsid w:val="00012ECB"/>
    <w:rsid w:val="00016B7F"/>
    <w:rsid w:val="000203EE"/>
    <w:rsid w:val="00025DDC"/>
    <w:rsid w:val="00031684"/>
    <w:rsid w:val="00032811"/>
    <w:rsid w:val="000575A1"/>
    <w:rsid w:val="00071645"/>
    <w:rsid w:val="00096C90"/>
    <w:rsid w:val="000A6098"/>
    <w:rsid w:val="000B14FD"/>
    <w:rsid w:val="000B4D18"/>
    <w:rsid w:val="000C5344"/>
    <w:rsid w:val="000D6FCD"/>
    <w:rsid w:val="000F7CC0"/>
    <w:rsid w:val="00112083"/>
    <w:rsid w:val="00122823"/>
    <w:rsid w:val="00131E5D"/>
    <w:rsid w:val="0013315F"/>
    <w:rsid w:val="001477FA"/>
    <w:rsid w:val="00160A97"/>
    <w:rsid w:val="00163206"/>
    <w:rsid w:val="001A3F03"/>
    <w:rsid w:val="001B60B4"/>
    <w:rsid w:val="001B69A1"/>
    <w:rsid w:val="001D2AA6"/>
    <w:rsid w:val="001F7DA5"/>
    <w:rsid w:val="00204FD3"/>
    <w:rsid w:val="00210391"/>
    <w:rsid w:val="00225B81"/>
    <w:rsid w:val="00237962"/>
    <w:rsid w:val="00253209"/>
    <w:rsid w:val="002637E9"/>
    <w:rsid w:val="00267AB6"/>
    <w:rsid w:val="002727CD"/>
    <w:rsid w:val="00292C01"/>
    <w:rsid w:val="00295FA6"/>
    <w:rsid w:val="002A14C8"/>
    <w:rsid w:val="002B03A6"/>
    <w:rsid w:val="002C5EBD"/>
    <w:rsid w:val="002E677D"/>
    <w:rsid w:val="002E7B0D"/>
    <w:rsid w:val="002F654C"/>
    <w:rsid w:val="00337F06"/>
    <w:rsid w:val="00341525"/>
    <w:rsid w:val="003769DA"/>
    <w:rsid w:val="00381AC1"/>
    <w:rsid w:val="003A0649"/>
    <w:rsid w:val="003C76B1"/>
    <w:rsid w:val="003D128B"/>
    <w:rsid w:val="003F39FB"/>
    <w:rsid w:val="00423BDF"/>
    <w:rsid w:val="00432B5F"/>
    <w:rsid w:val="0044397F"/>
    <w:rsid w:val="0045772D"/>
    <w:rsid w:val="004800CC"/>
    <w:rsid w:val="00481CF0"/>
    <w:rsid w:val="00495E3B"/>
    <w:rsid w:val="004A5396"/>
    <w:rsid w:val="004B4F7D"/>
    <w:rsid w:val="004C0447"/>
    <w:rsid w:val="004E6A71"/>
    <w:rsid w:val="004F6047"/>
    <w:rsid w:val="004F6283"/>
    <w:rsid w:val="0052663F"/>
    <w:rsid w:val="00532E17"/>
    <w:rsid w:val="00543845"/>
    <w:rsid w:val="005576E7"/>
    <w:rsid w:val="0056353B"/>
    <w:rsid w:val="00591990"/>
    <w:rsid w:val="005A6674"/>
    <w:rsid w:val="005B7B5F"/>
    <w:rsid w:val="005C41EC"/>
    <w:rsid w:val="005D3381"/>
    <w:rsid w:val="00697C26"/>
    <w:rsid w:val="0071236B"/>
    <w:rsid w:val="007660AE"/>
    <w:rsid w:val="00771E24"/>
    <w:rsid w:val="0077734A"/>
    <w:rsid w:val="007846E4"/>
    <w:rsid w:val="007C119C"/>
    <w:rsid w:val="007C135D"/>
    <w:rsid w:val="007D3B61"/>
    <w:rsid w:val="007D4298"/>
    <w:rsid w:val="007F55DA"/>
    <w:rsid w:val="00800CBD"/>
    <w:rsid w:val="00800F8F"/>
    <w:rsid w:val="008137AF"/>
    <w:rsid w:val="0081404E"/>
    <w:rsid w:val="00817FA5"/>
    <w:rsid w:val="00825D83"/>
    <w:rsid w:val="0083392F"/>
    <w:rsid w:val="008779D7"/>
    <w:rsid w:val="008E31DE"/>
    <w:rsid w:val="008F6A4A"/>
    <w:rsid w:val="00910056"/>
    <w:rsid w:val="009137B7"/>
    <w:rsid w:val="00921B18"/>
    <w:rsid w:val="009248F8"/>
    <w:rsid w:val="009411DE"/>
    <w:rsid w:val="00944A78"/>
    <w:rsid w:val="00971701"/>
    <w:rsid w:val="009868F1"/>
    <w:rsid w:val="00996D86"/>
    <w:rsid w:val="009B7434"/>
    <w:rsid w:val="009E1DBA"/>
    <w:rsid w:val="009F2FC2"/>
    <w:rsid w:val="00A0049D"/>
    <w:rsid w:val="00A056D5"/>
    <w:rsid w:val="00A135CF"/>
    <w:rsid w:val="00A1667E"/>
    <w:rsid w:val="00A77B38"/>
    <w:rsid w:val="00A80276"/>
    <w:rsid w:val="00A90DD3"/>
    <w:rsid w:val="00AA1695"/>
    <w:rsid w:val="00AA7B25"/>
    <w:rsid w:val="00AF0883"/>
    <w:rsid w:val="00B02114"/>
    <w:rsid w:val="00B22970"/>
    <w:rsid w:val="00B27141"/>
    <w:rsid w:val="00B37E2C"/>
    <w:rsid w:val="00B45F1D"/>
    <w:rsid w:val="00B5028F"/>
    <w:rsid w:val="00B61028"/>
    <w:rsid w:val="00B63966"/>
    <w:rsid w:val="00B6593A"/>
    <w:rsid w:val="00B92C62"/>
    <w:rsid w:val="00BB181F"/>
    <w:rsid w:val="00BB6BF9"/>
    <w:rsid w:val="00BE277A"/>
    <w:rsid w:val="00BE55E5"/>
    <w:rsid w:val="00C3106B"/>
    <w:rsid w:val="00C31E98"/>
    <w:rsid w:val="00C469BD"/>
    <w:rsid w:val="00C66790"/>
    <w:rsid w:val="00C76A50"/>
    <w:rsid w:val="00C82E8E"/>
    <w:rsid w:val="00CA6B17"/>
    <w:rsid w:val="00CA762F"/>
    <w:rsid w:val="00D419B0"/>
    <w:rsid w:val="00D52338"/>
    <w:rsid w:val="00D60596"/>
    <w:rsid w:val="00D6601C"/>
    <w:rsid w:val="00DD480E"/>
    <w:rsid w:val="00DF6AE9"/>
    <w:rsid w:val="00DF6F51"/>
    <w:rsid w:val="00E246D9"/>
    <w:rsid w:val="00E32E23"/>
    <w:rsid w:val="00E63AE0"/>
    <w:rsid w:val="00E73336"/>
    <w:rsid w:val="00E85E27"/>
    <w:rsid w:val="00EB11F2"/>
    <w:rsid w:val="00EB15D8"/>
    <w:rsid w:val="00EE02D3"/>
    <w:rsid w:val="00EE0FBC"/>
    <w:rsid w:val="00F017F8"/>
    <w:rsid w:val="00F3285D"/>
    <w:rsid w:val="00F332D5"/>
    <w:rsid w:val="00F40DB8"/>
    <w:rsid w:val="00F41733"/>
    <w:rsid w:val="00F71F0A"/>
    <w:rsid w:val="00F73DAD"/>
    <w:rsid w:val="00F74101"/>
    <w:rsid w:val="00F909BF"/>
    <w:rsid w:val="00FB6AFC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1D973"/>
  <w15:chartTrackingRefBased/>
  <w15:docId w15:val="{13F49FF9-BC78-4DCA-8C8D-F7302089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C119C"/>
    <w:rPr>
      <w:color w:val="0000FF"/>
      <w:u w:val="single"/>
    </w:rPr>
  </w:style>
  <w:style w:type="table" w:customStyle="1" w:styleId="TableGrid1">
    <w:name w:val="Table Grid1"/>
    <w:basedOn w:val="TableNormal"/>
    <w:rsid w:val="009100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0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6A7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04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2A14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A14C8"/>
  </w:style>
  <w:style w:type="paragraph" w:customStyle="1" w:styleId="Default">
    <w:name w:val="Default"/>
    <w:rsid w:val="005576E7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576E7"/>
    <w:pPr>
      <w:spacing w:line="21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576E7"/>
    <w:pPr>
      <w:spacing w:line="24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E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B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ages.ca.uky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05653-64A9-48E1-8667-CC3A4E15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5C296-9285-4578-9E7B-ABFD7BE89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B62DB-8BC1-40FD-9DFE-5F8FA9056EE3}">
  <ds:schemaRefs>
    <ds:schemaRef ds:uri="05367b4b-6076-4c87-920b-d260496b546d"/>
    <ds:schemaRef ds:uri="http://purl.org/dc/dcmitype/"/>
    <ds:schemaRef ds:uri="6bbab9ef-312f-412c-a954-091f7fd0661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Pugging Damage: Challenge or Opportunity</vt:lpstr>
    </vt:vector>
  </TitlesOfParts>
  <Company>Virginia Tech</Company>
  <LinksUpToDate>false</LinksUpToDate>
  <CharactersWithSpaces>3903</CharactersWithSpaces>
  <SharedDoc>false</SharedDoc>
  <HLinks>
    <vt:vector size="12" baseType="variant">
      <vt:variant>
        <vt:i4>2424955</vt:i4>
      </vt:variant>
      <vt:variant>
        <vt:i4>3</vt:i4>
      </vt:variant>
      <vt:variant>
        <vt:i4>0</vt:i4>
      </vt:variant>
      <vt:variant>
        <vt:i4>5</vt:i4>
      </vt:variant>
      <vt:variant>
        <vt:lpwstr>http://www.pubs.ext.vt.edu/</vt:lpwstr>
      </vt:variant>
      <vt:variant>
        <vt:lpwstr/>
      </vt:variant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mailto:cteutsch@vt.edu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Pugging Damage: Challenge or Opportunity</dc:title>
  <dc:subject/>
  <dc:creator>Chris Teutsch</dc:creator>
  <cp:keywords/>
  <dc:description/>
  <cp:lastModifiedBy>Pratt, Katie M.</cp:lastModifiedBy>
  <cp:revision>3</cp:revision>
  <cp:lastPrinted>2019-01-23T04:44:00Z</cp:lastPrinted>
  <dcterms:created xsi:type="dcterms:W3CDTF">2020-03-24T18:01:00Z</dcterms:created>
  <dcterms:modified xsi:type="dcterms:W3CDTF">2020-03-24T18:01:00Z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