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12A9F2" w14:textId="652B761D" w:rsidR="0050013B" w:rsidRDefault="00706CD2" w:rsidP="006D72C3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Young people’s </w:t>
      </w:r>
      <w:r w:rsidR="00AA4FCC">
        <w:rPr>
          <w:rFonts w:ascii="Arial" w:hAnsi="Arial" w:cs="Arial"/>
        </w:rPr>
        <w:t>r</w:t>
      </w:r>
      <w:r w:rsidR="00E96305">
        <w:rPr>
          <w:rFonts w:ascii="Arial" w:hAnsi="Arial" w:cs="Arial"/>
        </w:rPr>
        <w:t>elationships with horses can be therapeutic</w:t>
      </w:r>
    </w:p>
    <w:p w14:paraId="50E02A98" w14:textId="03E592E0" w:rsidR="005731DA" w:rsidRDefault="0079478E" w:rsidP="005731D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Source</w:t>
      </w:r>
      <w:r w:rsidR="003B7F23">
        <w:rPr>
          <w:rFonts w:ascii="Arial" w:hAnsi="Arial" w:cs="Arial"/>
        </w:rPr>
        <w:t>:</w:t>
      </w:r>
      <w:r w:rsidR="008F0AB1">
        <w:rPr>
          <w:rFonts w:ascii="Arial" w:hAnsi="Arial" w:cs="Arial"/>
        </w:rPr>
        <w:t xml:space="preserve"> </w:t>
      </w:r>
      <w:r w:rsidR="00E96305">
        <w:rPr>
          <w:rFonts w:ascii="Arial" w:hAnsi="Arial" w:cs="Arial"/>
        </w:rPr>
        <w:t>Fernanda Camargo, equine extension specialist</w:t>
      </w:r>
    </w:p>
    <w:p w14:paraId="714BBC61" w14:textId="3227B2CA" w:rsidR="00C00110" w:rsidRDefault="00C00110" w:rsidP="005C49E1">
      <w:pPr>
        <w:spacing w:line="480" w:lineRule="auto"/>
        <w:ind w:firstLine="432"/>
        <w:contextualSpacing/>
        <w:rPr>
          <w:rFonts w:ascii="Arial" w:eastAsia="Times New Roman" w:hAnsi="Arial" w:cs="Calibri Light"/>
          <w:szCs w:val="24"/>
        </w:rPr>
      </w:pPr>
    </w:p>
    <w:p w14:paraId="7A58A126" w14:textId="21F3AC78" w:rsidR="00FF7DD4" w:rsidRDefault="00FF7DD4" w:rsidP="000B01AD">
      <w:pPr>
        <w:spacing w:line="480" w:lineRule="auto"/>
        <w:ind w:firstLine="432"/>
        <w:contextualSpacing/>
        <w:rPr>
          <w:rFonts w:ascii="Arial" w:eastAsia="Times New Roman" w:hAnsi="Arial" w:cs="Calibri Light"/>
          <w:szCs w:val="24"/>
        </w:rPr>
      </w:pPr>
      <w:r>
        <w:rPr>
          <w:rFonts w:ascii="Arial" w:eastAsia="Times New Roman" w:hAnsi="Arial" w:cs="Calibri Light"/>
          <w:szCs w:val="24"/>
        </w:rPr>
        <w:t xml:space="preserve">While COVID-19 has altered many of the traditional 4-H </w:t>
      </w:r>
      <w:r w:rsidR="00AA4F49">
        <w:rPr>
          <w:rFonts w:ascii="Arial" w:eastAsia="Times New Roman" w:hAnsi="Arial" w:cs="Calibri Light"/>
          <w:szCs w:val="24"/>
        </w:rPr>
        <w:t>h</w:t>
      </w:r>
      <w:r>
        <w:rPr>
          <w:rFonts w:ascii="Arial" w:eastAsia="Times New Roman" w:hAnsi="Arial" w:cs="Calibri Light"/>
          <w:szCs w:val="24"/>
        </w:rPr>
        <w:t xml:space="preserve">orse shows and programs, </w:t>
      </w:r>
      <w:r w:rsidR="00032112">
        <w:rPr>
          <w:rFonts w:ascii="Arial" w:eastAsia="Times New Roman" w:hAnsi="Arial" w:cs="Calibri Light"/>
          <w:szCs w:val="24"/>
        </w:rPr>
        <w:t xml:space="preserve">positive relationships </w:t>
      </w:r>
      <w:r>
        <w:rPr>
          <w:rFonts w:ascii="Arial" w:eastAsia="Times New Roman" w:hAnsi="Arial" w:cs="Calibri Light"/>
          <w:szCs w:val="24"/>
        </w:rPr>
        <w:t xml:space="preserve">between youth and their animals may be more important now than ever. </w:t>
      </w:r>
    </w:p>
    <w:p w14:paraId="6763AB72" w14:textId="15982259" w:rsidR="00FF7DD4" w:rsidRDefault="00FF7DD4" w:rsidP="000B01AD">
      <w:pPr>
        <w:spacing w:line="480" w:lineRule="auto"/>
        <w:ind w:firstLine="432"/>
        <w:contextualSpacing/>
        <w:rPr>
          <w:rFonts w:ascii="Arial" w:eastAsia="Times New Roman" w:hAnsi="Arial" w:cs="Calibri Light"/>
          <w:szCs w:val="24"/>
        </w:rPr>
      </w:pPr>
      <w:r>
        <w:rPr>
          <w:rFonts w:ascii="Arial" w:eastAsia="Times New Roman" w:hAnsi="Arial" w:cs="Calibri Light"/>
          <w:szCs w:val="24"/>
        </w:rPr>
        <w:t xml:space="preserve">The benefits of human-horse interaction are numerous. For years, horses have been used as therapy for individuals with physical disabilities, but now researchers are seeing </w:t>
      </w:r>
      <w:r w:rsidR="00B91872">
        <w:rPr>
          <w:rFonts w:ascii="Arial" w:eastAsia="Times New Roman" w:hAnsi="Arial" w:cs="Calibri Light"/>
          <w:szCs w:val="24"/>
        </w:rPr>
        <w:t xml:space="preserve">that </w:t>
      </w:r>
      <w:r w:rsidR="00032112">
        <w:rPr>
          <w:rFonts w:ascii="Arial" w:eastAsia="Times New Roman" w:hAnsi="Arial" w:cs="Calibri Light"/>
          <w:szCs w:val="24"/>
        </w:rPr>
        <w:t xml:space="preserve">equine-assisted therapy </w:t>
      </w:r>
      <w:r>
        <w:rPr>
          <w:rFonts w:ascii="Arial" w:eastAsia="Times New Roman" w:hAnsi="Arial" w:cs="Calibri Light"/>
          <w:szCs w:val="24"/>
        </w:rPr>
        <w:t>can improve a person’s mental and emotional health</w:t>
      </w:r>
      <w:r w:rsidR="00B91872">
        <w:rPr>
          <w:rFonts w:ascii="Arial" w:eastAsia="Times New Roman" w:hAnsi="Arial" w:cs="Calibri Light"/>
          <w:szCs w:val="24"/>
        </w:rPr>
        <w:t xml:space="preserve"> too</w:t>
      </w:r>
      <w:r>
        <w:rPr>
          <w:rFonts w:ascii="Arial" w:eastAsia="Times New Roman" w:hAnsi="Arial" w:cs="Calibri Light"/>
          <w:szCs w:val="24"/>
        </w:rPr>
        <w:t>, regardless of their age.</w:t>
      </w:r>
    </w:p>
    <w:p w14:paraId="64D83308" w14:textId="35D06896" w:rsidR="00B44617" w:rsidRDefault="00B44617" w:rsidP="000B01AD">
      <w:pPr>
        <w:spacing w:line="480" w:lineRule="auto"/>
        <w:ind w:firstLine="432"/>
        <w:contextualSpacing/>
        <w:rPr>
          <w:rFonts w:ascii="Arial" w:eastAsia="Times New Roman" w:hAnsi="Arial" w:cs="Calibri Light"/>
          <w:szCs w:val="24"/>
        </w:rPr>
      </w:pPr>
      <w:r>
        <w:rPr>
          <w:rFonts w:ascii="Arial" w:eastAsia="Times New Roman" w:hAnsi="Arial" w:cs="Calibri Light"/>
          <w:szCs w:val="24"/>
        </w:rPr>
        <w:t xml:space="preserve">Horses can help </w:t>
      </w:r>
      <w:r w:rsidR="00B91872">
        <w:rPr>
          <w:rFonts w:ascii="Arial" w:eastAsia="Times New Roman" w:hAnsi="Arial" w:cs="Calibri Light"/>
          <w:szCs w:val="24"/>
        </w:rPr>
        <w:t xml:space="preserve">young people </w:t>
      </w:r>
      <w:r>
        <w:rPr>
          <w:rFonts w:ascii="Arial" w:eastAsia="Times New Roman" w:hAnsi="Arial" w:cs="Calibri Light"/>
          <w:szCs w:val="24"/>
        </w:rPr>
        <w:t xml:space="preserve">calm their emotions with their comforting smell, their large presence and their </w:t>
      </w:r>
      <w:r w:rsidR="00FF7DD4">
        <w:rPr>
          <w:rFonts w:ascii="Arial" w:eastAsia="Times New Roman" w:hAnsi="Arial" w:cs="Calibri Light"/>
          <w:szCs w:val="24"/>
        </w:rPr>
        <w:t>warmth</w:t>
      </w:r>
      <w:r w:rsidR="000D6D3A">
        <w:rPr>
          <w:rFonts w:ascii="Arial" w:eastAsia="Times New Roman" w:hAnsi="Arial" w:cs="Arial"/>
          <w:szCs w:val="24"/>
        </w:rPr>
        <w:t xml:space="preserve">; </w:t>
      </w:r>
      <w:r w:rsidR="00B91872">
        <w:rPr>
          <w:rFonts w:ascii="Arial" w:eastAsia="Times New Roman" w:hAnsi="Arial" w:cs="Arial"/>
          <w:szCs w:val="24"/>
        </w:rPr>
        <w:t>t</w:t>
      </w:r>
      <w:r w:rsidR="00FF7DD4">
        <w:rPr>
          <w:rFonts w:ascii="Arial" w:eastAsia="Times New Roman" w:hAnsi="Arial" w:cs="Calibri Light"/>
          <w:szCs w:val="24"/>
        </w:rPr>
        <w:t xml:space="preserve">hey are often several degrees warmer than we are. </w:t>
      </w:r>
    </w:p>
    <w:p w14:paraId="722979A3" w14:textId="677DE0D4" w:rsidR="00B44617" w:rsidRDefault="00B44617" w:rsidP="000B01AD">
      <w:pPr>
        <w:spacing w:line="480" w:lineRule="auto"/>
        <w:ind w:firstLine="432"/>
        <w:contextualSpacing/>
        <w:rPr>
          <w:rFonts w:ascii="Arial" w:eastAsia="Times New Roman" w:hAnsi="Arial" w:cs="Calibri Light"/>
          <w:szCs w:val="24"/>
        </w:rPr>
      </w:pPr>
      <w:r>
        <w:rPr>
          <w:rFonts w:ascii="Arial" w:eastAsia="Times New Roman" w:hAnsi="Arial" w:cs="Calibri Light"/>
          <w:szCs w:val="24"/>
        </w:rPr>
        <w:t>Since they are prey animals, horses are more attune</w:t>
      </w:r>
      <w:r w:rsidR="000D6D3A">
        <w:rPr>
          <w:rFonts w:ascii="Arial" w:eastAsia="Times New Roman" w:hAnsi="Arial" w:cs="Calibri Light"/>
          <w:szCs w:val="24"/>
        </w:rPr>
        <w:t>d</w:t>
      </w:r>
      <w:r>
        <w:rPr>
          <w:rFonts w:ascii="Arial" w:eastAsia="Times New Roman" w:hAnsi="Arial" w:cs="Calibri Light"/>
          <w:szCs w:val="24"/>
        </w:rPr>
        <w:t xml:space="preserve"> </w:t>
      </w:r>
      <w:r w:rsidR="000D6D3A">
        <w:rPr>
          <w:rFonts w:ascii="Arial" w:eastAsia="Times New Roman" w:hAnsi="Arial" w:cs="Calibri Light"/>
          <w:szCs w:val="24"/>
        </w:rPr>
        <w:t xml:space="preserve">to </w:t>
      </w:r>
      <w:r>
        <w:rPr>
          <w:rFonts w:ascii="Arial" w:eastAsia="Times New Roman" w:hAnsi="Arial" w:cs="Calibri Light"/>
          <w:szCs w:val="24"/>
        </w:rPr>
        <w:t xml:space="preserve">their environment and </w:t>
      </w:r>
      <w:r w:rsidR="00AA4F49">
        <w:rPr>
          <w:rFonts w:ascii="Arial" w:eastAsia="Times New Roman" w:hAnsi="Arial" w:cs="Calibri Light"/>
          <w:szCs w:val="24"/>
        </w:rPr>
        <w:t xml:space="preserve">highly </w:t>
      </w:r>
      <w:r>
        <w:rPr>
          <w:rFonts w:ascii="Arial" w:eastAsia="Times New Roman" w:hAnsi="Arial" w:cs="Calibri Light"/>
          <w:szCs w:val="24"/>
        </w:rPr>
        <w:t xml:space="preserve">responsive to </w:t>
      </w:r>
      <w:r w:rsidR="00B91872">
        <w:rPr>
          <w:rFonts w:ascii="Arial" w:eastAsia="Times New Roman" w:hAnsi="Arial" w:cs="Calibri Light"/>
          <w:szCs w:val="24"/>
        </w:rPr>
        <w:t>human emotions</w:t>
      </w:r>
      <w:r>
        <w:rPr>
          <w:rFonts w:ascii="Arial" w:eastAsia="Times New Roman" w:hAnsi="Arial" w:cs="Calibri Light"/>
          <w:szCs w:val="24"/>
        </w:rPr>
        <w:t>. For example, if you come into a barn in a bad mood, a horse can sense your emotions and may stay away from you</w:t>
      </w:r>
      <w:r w:rsidR="00FF7DD4">
        <w:rPr>
          <w:rFonts w:ascii="Arial" w:eastAsia="Times New Roman" w:hAnsi="Arial" w:cs="Calibri Light"/>
          <w:szCs w:val="24"/>
        </w:rPr>
        <w:t xml:space="preserve"> or become excited</w:t>
      </w:r>
      <w:r>
        <w:rPr>
          <w:rFonts w:ascii="Arial" w:eastAsia="Times New Roman" w:hAnsi="Arial" w:cs="Calibri Light"/>
          <w:szCs w:val="24"/>
        </w:rPr>
        <w:t>.</w:t>
      </w:r>
      <w:r w:rsidR="000B01AD">
        <w:rPr>
          <w:rFonts w:ascii="Arial" w:eastAsia="Times New Roman" w:hAnsi="Arial" w:cs="Calibri Light"/>
          <w:szCs w:val="24"/>
        </w:rPr>
        <w:t xml:space="preserve"> The latter could create a potentially dangerous situation.</w:t>
      </w:r>
      <w:r w:rsidR="00FF7DD4">
        <w:rPr>
          <w:rFonts w:ascii="Arial" w:eastAsia="Times New Roman" w:hAnsi="Arial" w:cs="Calibri Light"/>
          <w:szCs w:val="24"/>
        </w:rPr>
        <w:t xml:space="preserve"> This is why it is important for individuals to be</w:t>
      </w:r>
      <w:r w:rsidR="00AA4F49">
        <w:rPr>
          <w:rFonts w:ascii="Arial" w:eastAsia="Times New Roman" w:hAnsi="Arial" w:cs="Calibri Light"/>
          <w:szCs w:val="24"/>
        </w:rPr>
        <w:t xml:space="preserve"> able to control their emotions as they</w:t>
      </w:r>
      <w:r w:rsidR="00AA4FCC">
        <w:rPr>
          <w:rFonts w:ascii="Arial" w:eastAsia="Times New Roman" w:hAnsi="Arial" w:cs="Calibri Light"/>
          <w:szCs w:val="24"/>
        </w:rPr>
        <w:t xml:space="preserve"> approach their horses</w:t>
      </w:r>
      <w:r w:rsidR="00032112">
        <w:rPr>
          <w:rFonts w:ascii="Arial" w:eastAsia="Times New Roman" w:hAnsi="Arial" w:cs="Calibri Light"/>
          <w:szCs w:val="24"/>
        </w:rPr>
        <w:t xml:space="preserve">. Since horses are so responsive to human emotions, they can also help young people develop self-awareness and </w:t>
      </w:r>
      <w:r w:rsidR="00AA4FCC">
        <w:rPr>
          <w:rFonts w:ascii="Arial" w:eastAsia="Times New Roman" w:hAnsi="Arial" w:cs="Calibri Light"/>
          <w:szCs w:val="24"/>
        </w:rPr>
        <w:t xml:space="preserve">process </w:t>
      </w:r>
      <w:r w:rsidR="000D6D3A">
        <w:rPr>
          <w:rFonts w:ascii="Arial" w:eastAsia="Times New Roman" w:hAnsi="Arial" w:cs="Calibri Light"/>
          <w:szCs w:val="24"/>
        </w:rPr>
        <w:t>their feelings</w:t>
      </w:r>
      <w:r w:rsidR="00032112">
        <w:rPr>
          <w:rFonts w:ascii="Arial" w:eastAsia="Times New Roman" w:hAnsi="Arial" w:cs="Calibri Light"/>
          <w:szCs w:val="24"/>
        </w:rPr>
        <w:t xml:space="preserve">. </w:t>
      </w:r>
    </w:p>
    <w:p w14:paraId="043CE29E" w14:textId="2609A8DA" w:rsidR="00AA4F49" w:rsidRDefault="00AA4F49" w:rsidP="000B01AD">
      <w:pPr>
        <w:spacing w:line="480" w:lineRule="auto"/>
        <w:ind w:firstLine="432"/>
        <w:contextualSpacing/>
        <w:rPr>
          <w:rFonts w:ascii="Arial" w:eastAsia="Times New Roman" w:hAnsi="Arial" w:cs="Calibri Light"/>
          <w:szCs w:val="24"/>
        </w:rPr>
      </w:pPr>
      <w:r>
        <w:rPr>
          <w:rFonts w:ascii="Arial" w:eastAsia="Times New Roman" w:hAnsi="Arial" w:cs="Calibri Light"/>
          <w:szCs w:val="24"/>
        </w:rPr>
        <w:t xml:space="preserve">Horses are </w:t>
      </w:r>
      <w:r w:rsidR="00B91872">
        <w:rPr>
          <w:rFonts w:ascii="Arial" w:eastAsia="Times New Roman" w:hAnsi="Arial" w:cs="Calibri Light"/>
          <w:szCs w:val="24"/>
        </w:rPr>
        <w:t xml:space="preserve">unbiased </w:t>
      </w:r>
      <w:r>
        <w:rPr>
          <w:rFonts w:ascii="Arial" w:eastAsia="Times New Roman" w:hAnsi="Arial" w:cs="Calibri Light"/>
          <w:szCs w:val="24"/>
        </w:rPr>
        <w:t>and non</w:t>
      </w:r>
      <w:r w:rsidR="00B91872">
        <w:rPr>
          <w:rFonts w:ascii="Arial" w:eastAsia="Times New Roman" w:hAnsi="Arial" w:cs="Calibri Light"/>
          <w:szCs w:val="24"/>
        </w:rPr>
        <w:t>-</w:t>
      </w:r>
      <w:r>
        <w:rPr>
          <w:rFonts w:ascii="Arial" w:eastAsia="Times New Roman" w:hAnsi="Arial" w:cs="Calibri Light"/>
          <w:szCs w:val="24"/>
        </w:rPr>
        <w:t>judgmental. They do not care about the brand of clothing you are wearing or how your hair is fixed. They only respond to a person’s behavior and emotions</w:t>
      </w:r>
      <w:r w:rsidR="00032112">
        <w:rPr>
          <w:rFonts w:ascii="Arial" w:eastAsia="Times New Roman" w:hAnsi="Arial" w:cs="Calibri Light"/>
          <w:szCs w:val="24"/>
        </w:rPr>
        <w:t xml:space="preserve">. You do not even have to speak for them to know how you are feeling. </w:t>
      </w:r>
      <w:r w:rsidR="00B91872">
        <w:rPr>
          <w:rFonts w:ascii="Arial" w:eastAsia="Times New Roman" w:hAnsi="Arial" w:cs="Calibri Light"/>
          <w:szCs w:val="24"/>
        </w:rPr>
        <w:t xml:space="preserve">For this reason, they may offer a sense of peace and comfort for young people. </w:t>
      </w:r>
    </w:p>
    <w:p w14:paraId="3EC55A2F" w14:textId="6E8F753D" w:rsidR="00FF7DD4" w:rsidRDefault="00FF7DD4" w:rsidP="000B01AD">
      <w:pPr>
        <w:spacing w:line="480" w:lineRule="auto"/>
        <w:ind w:firstLine="432"/>
        <w:contextualSpacing/>
        <w:rPr>
          <w:rFonts w:ascii="Arial" w:eastAsia="Times New Roman" w:hAnsi="Arial" w:cs="Calibri Light"/>
          <w:szCs w:val="24"/>
        </w:rPr>
      </w:pPr>
      <w:r>
        <w:rPr>
          <w:rFonts w:ascii="Arial" w:eastAsia="Times New Roman" w:hAnsi="Arial" w:cs="Calibri Light"/>
          <w:szCs w:val="24"/>
        </w:rPr>
        <w:t>Horses and humans have a give</w:t>
      </w:r>
      <w:r w:rsidR="000D6D3A">
        <w:rPr>
          <w:rFonts w:ascii="Arial" w:eastAsia="Times New Roman" w:hAnsi="Arial" w:cs="Calibri Light"/>
          <w:szCs w:val="24"/>
        </w:rPr>
        <w:t>-</w:t>
      </w:r>
      <w:r>
        <w:rPr>
          <w:rFonts w:ascii="Arial" w:eastAsia="Times New Roman" w:hAnsi="Arial" w:cs="Calibri Light"/>
          <w:szCs w:val="24"/>
        </w:rPr>
        <w:t>and</w:t>
      </w:r>
      <w:r w:rsidR="000D6D3A">
        <w:rPr>
          <w:rFonts w:ascii="Arial" w:eastAsia="Times New Roman" w:hAnsi="Arial" w:cs="Calibri Light"/>
          <w:szCs w:val="24"/>
        </w:rPr>
        <w:t>-</w:t>
      </w:r>
      <w:r>
        <w:rPr>
          <w:rFonts w:ascii="Arial" w:eastAsia="Times New Roman" w:hAnsi="Arial" w:cs="Calibri Light"/>
          <w:szCs w:val="24"/>
        </w:rPr>
        <w:t xml:space="preserve">take relationship, which provides for a rewarding experience for both. We provide horses with their basic needs, and they allow us to ride them. </w:t>
      </w:r>
      <w:r w:rsidR="00B91872">
        <w:rPr>
          <w:rFonts w:ascii="Arial" w:eastAsia="Times New Roman" w:hAnsi="Arial" w:cs="Calibri Light"/>
          <w:szCs w:val="24"/>
        </w:rPr>
        <w:t xml:space="preserve">This relationship creates a long-lasting level of trust. </w:t>
      </w:r>
    </w:p>
    <w:p w14:paraId="7E80FEFD" w14:textId="2F5D49DB" w:rsidR="000B01AD" w:rsidRDefault="000B01AD" w:rsidP="000B01AD">
      <w:pPr>
        <w:spacing w:line="480" w:lineRule="auto"/>
        <w:ind w:firstLine="432"/>
        <w:contextualSpacing/>
        <w:rPr>
          <w:rFonts w:ascii="Arial" w:eastAsia="Times New Roman" w:hAnsi="Arial" w:cs="Calibri Light"/>
          <w:szCs w:val="24"/>
        </w:rPr>
      </w:pPr>
      <w:r>
        <w:rPr>
          <w:rFonts w:ascii="Arial" w:eastAsia="Times New Roman" w:hAnsi="Arial" w:cs="Calibri Light"/>
          <w:szCs w:val="24"/>
        </w:rPr>
        <w:lastRenderedPageBreak/>
        <w:t>Grooming and riding horses requires young people to be present in the moment and attentive to their horses and the environment. This can create a sense of calmness and help reduce anxiety and stress from the day</w:t>
      </w:r>
      <w:r w:rsidR="00032112">
        <w:rPr>
          <w:rFonts w:ascii="Arial" w:eastAsia="Times New Roman" w:hAnsi="Arial" w:cs="Calibri Light"/>
          <w:szCs w:val="24"/>
        </w:rPr>
        <w:t>.</w:t>
      </w:r>
    </w:p>
    <w:p w14:paraId="1EB3A464" w14:textId="0C992855" w:rsidR="00FF7DD4" w:rsidRDefault="00B44617" w:rsidP="000B01AD">
      <w:pPr>
        <w:spacing w:line="480" w:lineRule="auto"/>
        <w:ind w:firstLine="432"/>
        <w:contextualSpacing/>
        <w:rPr>
          <w:rFonts w:ascii="Arial" w:eastAsia="Times New Roman" w:hAnsi="Arial" w:cs="Calibri Light"/>
          <w:szCs w:val="24"/>
        </w:rPr>
      </w:pPr>
      <w:r>
        <w:rPr>
          <w:rFonts w:ascii="Arial" w:eastAsia="Times New Roman" w:hAnsi="Arial" w:cs="Calibri Light"/>
          <w:szCs w:val="24"/>
        </w:rPr>
        <w:t xml:space="preserve">Horses also </w:t>
      </w:r>
      <w:r w:rsidR="00B91872">
        <w:rPr>
          <w:rFonts w:ascii="Arial" w:eastAsia="Times New Roman" w:hAnsi="Arial" w:cs="Calibri Light"/>
          <w:szCs w:val="24"/>
        </w:rPr>
        <w:t xml:space="preserve">provide </w:t>
      </w:r>
      <w:r w:rsidR="00FF7DD4">
        <w:rPr>
          <w:rFonts w:ascii="Arial" w:eastAsia="Times New Roman" w:hAnsi="Arial" w:cs="Calibri Light"/>
          <w:szCs w:val="24"/>
        </w:rPr>
        <w:t>a sense of responsibility</w:t>
      </w:r>
      <w:r w:rsidR="000D6D3A">
        <w:rPr>
          <w:rFonts w:ascii="Arial" w:eastAsia="Times New Roman" w:hAnsi="Arial" w:cs="Calibri Light"/>
          <w:szCs w:val="24"/>
        </w:rPr>
        <w:t>,</w:t>
      </w:r>
      <w:r w:rsidR="00FF7DD4">
        <w:rPr>
          <w:rFonts w:ascii="Arial" w:eastAsia="Times New Roman" w:hAnsi="Arial" w:cs="Calibri Light"/>
          <w:szCs w:val="24"/>
        </w:rPr>
        <w:t xml:space="preserve"> as they rely on </w:t>
      </w:r>
      <w:r w:rsidR="00B91872">
        <w:rPr>
          <w:rFonts w:ascii="Arial" w:eastAsia="Times New Roman" w:hAnsi="Arial" w:cs="Calibri Light"/>
          <w:szCs w:val="24"/>
        </w:rPr>
        <w:t xml:space="preserve">us </w:t>
      </w:r>
      <w:r w:rsidR="00FF7DD4">
        <w:rPr>
          <w:rFonts w:ascii="Arial" w:eastAsia="Times New Roman" w:hAnsi="Arial" w:cs="Calibri Light"/>
          <w:szCs w:val="24"/>
        </w:rPr>
        <w:t xml:space="preserve">for their basic needs. Regularly feeding and grooming </w:t>
      </w:r>
      <w:r w:rsidR="00B91872">
        <w:rPr>
          <w:rFonts w:ascii="Arial" w:eastAsia="Times New Roman" w:hAnsi="Arial" w:cs="Calibri Light"/>
          <w:szCs w:val="24"/>
        </w:rPr>
        <w:t xml:space="preserve">can </w:t>
      </w:r>
      <w:r w:rsidR="00FF7DD4">
        <w:rPr>
          <w:rFonts w:ascii="Arial" w:eastAsia="Times New Roman" w:hAnsi="Arial" w:cs="Calibri Light"/>
          <w:szCs w:val="24"/>
        </w:rPr>
        <w:t xml:space="preserve">help youth </w:t>
      </w:r>
      <w:r w:rsidR="00B91872">
        <w:rPr>
          <w:rFonts w:ascii="Arial" w:eastAsia="Times New Roman" w:hAnsi="Arial" w:cs="Calibri Light"/>
          <w:szCs w:val="24"/>
        </w:rPr>
        <w:t xml:space="preserve">build </w:t>
      </w:r>
      <w:r w:rsidR="00FF7DD4">
        <w:rPr>
          <w:rFonts w:ascii="Arial" w:eastAsia="Times New Roman" w:hAnsi="Arial" w:cs="Calibri Light"/>
          <w:szCs w:val="24"/>
        </w:rPr>
        <w:t>a stronger relationship with their horse</w:t>
      </w:r>
      <w:r w:rsidR="000D6D3A">
        <w:rPr>
          <w:rFonts w:ascii="Arial" w:eastAsia="Times New Roman" w:hAnsi="Arial" w:cs="Calibri Light"/>
          <w:szCs w:val="24"/>
        </w:rPr>
        <w:t>s</w:t>
      </w:r>
      <w:r w:rsidR="000B01AD">
        <w:rPr>
          <w:rFonts w:ascii="Arial" w:eastAsia="Times New Roman" w:hAnsi="Arial" w:cs="Calibri Light"/>
          <w:szCs w:val="24"/>
        </w:rPr>
        <w:t xml:space="preserve"> and give both a set daily routine</w:t>
      </w:r>
      <w:r w:rsidR="00FF7DD4">
        <w:rPr>
          <w:rFonts w:ascii="Arial" w:eastAsia="Times New Roman" w:hAnsi="Arial" w:cs="Calibri Light"/>
          <w:szCs w:val="24"/>
        </w:rPr>
        <w:t>. It also gives young people a reason to get outside every day, which naturally improves their moods.</w:t>
      </w:r>
    </w:p>
    <w:p w14:paraId="2DAF70A9" w14:textId="10919DDF" w:rsidR="00B44617" w:rsidRDefault="00FF7DD4" w:rsidP="00FF7DD4">
      <w:pPr>
        <w:spacing w:line="480" w:lineRule="auto"/>
        <w:ind w:firstLine="432"/>
        <w:contextualSpacing/>
        <w:rPr>
          <w:rFonts w:ascii="Arial" w:eastAsia="Times New Roman" w:hAnsi="Arial" w:cs="Calibri Light"/>
          <w:szCs w:val="24"/>
        </w:rPr>
      </w:pPr>
      <w:r>
        <w:rPr>
          <w:rFonts w:ascii="Arial" w:eastAsia="Times New Roman" w:hAnsi="Arial" w:cs="Calibri Light"/>
          <w:szCs w:val="24"/>
        </w:rPr>
        <w:t>Like people, horses have good and bad days, so it is important for young people to</w:t>
      </w:r>
      <w:r w:rsidR="000B01AD">
        <w:rPr>
          <w:rFonts w:ascii="Arial" w:eastAsia="Times New Roman" w:hAnsi="Arial" w:cs="Calibri Light"/>
          <w:szCs w:val="24"/>
        </w:rPr>
        <w:t xml:space="preserve"> learn and</w:t>
      </w:r>
      <w:r>
        <w:rPr>
          <w:rFonts w:ascii="Arial" w:eastAsia="Times New Roman" w:hAnsi="Arial" w:cs="Calibri Light"/>
          <w:szCs w:val="24"/>
        </w:rPr>
        <w:t xml:space="preserve"> practice kindness and fairness with their horses instead of becoming frustrated</w:t>
      </w:r>
      <w:r w:rsidR="00AA4F49">
        <w:rPr>
          <w:rFonts w:ascii="Arial" w:eastAsia="Times New Roman" w:hAnsi="Arial" w:cs="Calibri Light"/>
          <w:szCs w:val="24"/>
        </w:rPr>
        <w:t>. Riders should reward a horse if the horse attempts to follow their instruction, even if it does not succeed at first. Many times, it takes a substantial amount of practice for the horse to learn a new technique. For this reason, horses are a good way to teach young people patience, perseverance and resiliency.</w:t>
      </w:r>
    </w:p>
    <w:p w14:paraId="2DBAED31" w14:textId="43045F4B" w:rsidR="00681AD1" w:rsidRPr="009F38AC" w:rsidRDefault="009F38AC" w:rsidP="005C49E1">
      <w:pPr>
        <w:spacing w:line="480" w:lineRule="auto"/>
        <w:ind w:firstLine="432"/>
        <w:contextualSpacing/>
        <w:rPr>
          <w:rFonts w:ascii="Arial" w:hAnsi="Arial" w:cs="Arial"/>
        </w:rPr>
      </w:pPr>
      <w:r>
        <w:rPr>
          <w:rFonts w:ascii="Arial" w:hAnsi="Arial" w:cs="Arial"/>
        </w:rPr>
        <w:t>For</w:t>
      </w:r>
      <w:r w:rsidR="00941558" w:rsidRPr="009F38AC">
        <w:rPr>
          <w:rFonts w:ascii="Arial" w:hAnsi="Arial" w:cs="Arial"/>
        </w:rPr>
        <w:t xml:space="preserve"> more</w:t>
      </w:r>
      <w:r w:rsidR="00AE4794">
        <w:rPr>
          <w:rFonts w:ascii="Arial" w:hAnsi="Arial" w:cs="Arial"/>
        </w:rPr>
        <w:t xml:space="preserve"> information on positive relationships between youth and animals</w:t>
      </w:r>
      <w:r w:rsidR="00681AD1" w:rsidRPr="009F38AC">
        <w:rPr>
          <w:rFonts w:ascii="Arial" w:hAnsi="Arial" w:cs="Arial"/>
        </w:rPr>
        <w:t>, contact the (COUNTY NAME) office of the University of Kentucky Cooperative Extension Service.</w:t>
      </w:r>
    </w:p>
    <w:p w14:paraId="772A3B0D" w14:textId="77777777" w:rsidR="003B7F23" w:rsidRPr="003B7F23" w:rsidRDefault="003B7F23" w:rsidP="005C49E1">
      <w:pPr>
        <w:spacing w:after="240" w:line="480" w:lineRule="auto"/>
        <w:ind w:firstLine="432"/>
        <w:contextualSpacing/>
        <w:rPr>
          <w:rFonts w:ascii="Arial" w:hAnsi="Arial"/>
        </w:rPr>
      </w:pPr>
      <w:r w:rsidRPr="003B7F23">
        <w:rPr>
          <w:rFonts w:ascii="Arial" w:hAnsi="Arial"/>
        </w:rPr>
        <w:t xml:space="preserve">Educational programs of the Cooperative Extension Service serve all people regardless of economic or social status and will not discriminate on the basis of race, color, ethnic </w:t>
      </w:r>
      <w:r w:rsidRPr="003B7F23">
        <w:rPr>
          <w:rFonts w:ascii="Arial" w:hAnsi="Arial"/>
          <w:noProof/>
        </w:rPr>
        <w:t>origin</w:t>
      </w:r>
      <w:r w:rsidRPr="003B7F23">
        <w:rPr>
          <w:rFonts w:ascii="Arial" w:hAnsi="Arial"/>
        </w:rPr>
        <w:t xml:space="preserve">, national origin, creed, religion, political belief, sex, sexual orientation, gender identity, gender expressions, pregnancy, marital status, genetic information, age, veteran status, or physical or mental disability. </w:t>
      </w:r>
    </w:p>
    <w:p w14:paraId="2A286227" w14:textId="77777777" w:rsidR="003B7F23" w:rsidRPr="00311544" w:rsidRDefault="003B7F23" w:rsidP="00783782">
      <w:pPr>
        <w:spacing w:after="0" w:line="480" w:lineRule="auto"/>
        <w:ind w:firstLine="432"/>
        <w:rPr>
          <w:rFonts w:ascii="Arial" w:hAnsi="Arial" w:cs="Arial"/>
        </w:rPr>
      </w:pPr>
    </w:p>
    <w:p w14:paraId="6A4A3287" w14:textId="77777777" w:rsidR="009B113C" w:rsidRDefault="009B113C" w:rsidP="00C12AFF">
      <w:pPr>
        <w:spacing w:after="0" w:line="480" w:lineRule="auto"/>
        <w:ind w:firstLine="432"/>
        <w:jc w:val="center"/>
        <w:rPr>
          <w:rFonts w:ascii="Arial" w:hAnsi="Arial" w:cs="Arial"/>
        </w:rPr>
      </w:pPr>
      <w:r>
        <w:rPr>
          <w:rFonts w:ascii="Arial" w:hAnsi="Arial" w:cs="Arial"/>
        </w:rPr>
        <w:t>-30-</w:t>
      </w:r>
    </w:p>
    <w:p w14:paraId="3B81665F" w14:textId="77777777" w:rsidR="003E704D" w:rsidRDefault="003E704D"/>
    <w:sectPr w:rsidR="003E704D" w:rsidSect="003E70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C33410" w14:textId="77777777" w:rsidR="001E4EA4" w:rsidRDefault="001E4EA4" w:rsidP="004D54BE">
      <w:pPr>
        <w:spacing w:after="0" w:line="240" w:lineRule="auto"/>
      </w:pPr>
      <w:r>
        <w:separator/>
      </w:r>
    </w:p>
  </w:endnote>
  <w:endnote w:type="continuationSeparator" w:id="0">
    <w:p w14:paraId="1D983309" w14:textId="77777777" w:rsidR="001E4EA4" w:rsidRDefault="001E4EA4" w:rsidP="004D5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353CDF" w14:textId="77777777" w:rsidR="001E4EA4" w:rsidRDefault="001E4EA4" w:rsidP="004D54BE">
      <w:pPr>
        <w:spacing w:after="0" w:line="240" w:lineRule="auto"/>
      </w:pPr>
      <w:r>
        <w:separator/>
      </w:r>
    </w:p>
  </w:footnote>
  <w:footnote w:type="continuationSeparator" w:id="0">
    <w:p w14:paraId="0BBF68CE" w14:textId="77777777" w:rsidR="001E4EA4" w:rsidRDefault="001E4EA4" w:rsidP="004D54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E01AFF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F0EA3"/>
    <w:multiLevelType w:val="hybridMultilevel"/>
    <w:tmpl w:val="6DF6EF8C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 w15:restartNumberingAfterBreak="0">
    <w:nsid w:val="20E52E39"/>
    <w:multiLevelType w:val="hybridMultilevel"/>
    <w:tmpl w:val="FCF4D38C"/>
    <w:lvl w:ilvl="0" w:tplc="A544A70C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3" w15:restartNumberingAfterBreak="0">
    <w:nsid w:val="27743525"/>
    <w:multiLevelType w:val="hybridMultilevel"/>
    <w:tmpl w:val="529C9514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312B0145"/>
    <w:multiLevelType w:val="hybridMultilevel"/>
    <w:tmpl w:val="CD84E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52D5C"/>
    <w:multiLevelType w:val="hybridMultilevel"/>
    <w:tmpl w:val="A044D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DF5282"/>
    <w:multiLevelType w:val="hybridMultilevel"/>
    <w:tmpl w:val="FF7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FB3BCB"/>
    <w:multiLevelType w:val="hybridMultilevel"/>
    <w:tmpl w:val="58842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161AB1"/>
    <w:multiLevelType w:val="hybridMultilevel"/>
    <w:tmpl w:val="A1000E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8"/>
  </w:num>
  <w:num w:numId="5">
    <w:abstractNumId w:val="0"/>
  </w:num>
  <w:num w:numId="6">
    <w:abstractNumId w:val="4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13C"/>
    <w:rsid w:val="00000AE2"/>
    <w:rsid w:val="000025FE"/>
    <w:rsid w:val="00012F4C"/>
    <w:rsid w:val="00014385"/>
    <w:rsid w:val="00022283"/>
    <w:rsid w:val="00031E04"/>
    <w:rsid w:val="00032112"/>
    <w:rsid w:val="00053C4D"/>
    <w:rsid w:val="00061D7C"/>
    <w:rsid w:val="000631AD"/>
    <w:rsid w:val="00083EE3"/>
    <w:rsid w:val="000871E7"/>
    <w:rsid w:val="000B01AD"/>
    <w:rsid w:val="000D456E"/>
    <w:rsid w:val="000D6C4E"/>
    <w:rsid w:val="000D6D3A"/>
    <w:rsid w:val="0010530B"/>
    <w:rsid w:val="00121D81"/>
    <w:rsid w:val="00161B49"/>
    <w:rsid w:val="001A63A2"/>
    <w:rsid w:val="001B2496"/>
    <w:rsid w:val="001B5423"/>
    <w:rsid w:val="001D423C"/>
    <w:rsid w:val="001D5721"/>
    <w:rsid w:val="001D756E"/>
    <w:rsid w:val="001E4EA4"/>
    <w:rsid w:val="001E56B3"/>
    <w:rsid w:val="001E6256"/>
    <w:rsid w:val="001F1F3E"/>
    <w:rsid w:val="002167B2"/>
    <w:rsid w:val="00217D32"/>
    <w:rsid w:val="00221E61"/>
    <w:rsid w:val="00222DCD"/>
    <w:rsid w:val="00224655"/>
    <w:rsid w:val="002246AE"/>
    <w:rsid w:val="0022488B"/>
    <w:rsid w:val="00240364"/>
    <w:rsid w:val="00247ECA"/>
    <w:rsid w:val="00256646"/>
    <w:rsid w:val="00297C5D"/>
    <w:rsid w:val="002A09CB"/>
    <w:rsid w:val="002A1E74"/>
    <w:rsid w:val="002A1E7A"/>
    <w:rsid w:val="002A2119"/>
    <w:rsid w:val="002B5FD4"/>
    <w:rsid w:val="002C0BC7"/>
    <w:rsid w:val="002C1EE0"/>
    <w:rsid w:val="002C5337"/>
    <w:rsid w:val="002D5019"/>
    <w:rsid w:val="002E0F83"/>
    <w:rsid w:val="002E69F5"/>
    <w:rsid w:val="00305020"/>
    <w:rsid w:val="00311544"/>
    <w:rsid w:val="0032237A"/>
    <w:rsid w:val="003248FE"/>
    <w:rsid w:val="003302A8"/>
    <w:rsid w:val="00337B2F"/>
    <w:rsid w:val="003574F4"/>
    <w:rsid w:val="00357ABD"/>
    <w:rsid w:val="003773F6"/>
    <w:rsid w:val="00393E12"/>
    <w:rsid w:val="00393E6F"/>
    <w:rsid w:val="003A7232"/>
    <w:rsid w:val="003B7F23"/>
    <w:rsid w:val="003C38E7"/>
    <w:rsid w:val="003D3549"/>
    <w:rsid w:val="003D4F6A"/>
    <w:rsid w:val="003E704D"/>
    <w:rsid w:val="003F0F38"/>
    <w:rsid w:val="003F2F9B"/>
    <w:rsid w:val="003F7B39"/>
    <w:rsid w:val="0042126E"/>
    <w:rsid w:val="004225ED"/>
    <w:rsid w:val="00445A29"/>
    <w:rsid w:val="00461B63"/>
    <w:rsid w:val="004661E8"/>
    <w:rsid w:val="004735BF"/>
    <w:rsid w:val="004B3854"/>
    <w:rsid w:val="004C75B5"/>
    <w:rsid w:val="004D1110"/>
    <w:rsid w:val="004D16F4"/>
    <w:rsid w:val="004D54BE"/>
    <w:rsid w:val="004E0AC4"/>
    <w:rsid w:val="004E684E"/>
    <w:rsid w:val="004F0BBA"/>
    <w:rsid w:val="004F5B53"/>
    <w:rsid w:val="0050013B"/>
    <w:rsid w:val="005008FC"/>
    <w:rsid w:val="00522E40"/>
    <w:rsid w:val="00540266"/>
    <w:rsid w:val="005404EA"/>
    <w:rsid w:val="005435A4"/>
    <w:rsid w:val="0055603F"/>
    <w:rsid w:val="0056096F"/>
    <w:rsid w:val="005731DA"/>
    <w:rsid w:val="00574188"/>
    <w:rsid w:val="00591395"/>
    <w:rsid w:val="00594C6E"/>
    <w:rsid w:val="00596106"/>
    <w:rsid w:val="005A06DA"/>
    <w:rsid w:val="005B04D9"/>
    <w:rsid w:val="005B331E"/>
    <w:rsid w:val="005B474E"/>
    <w:rsid w:val="005C141F"/>
    <w:rsid w:val="005C15A3"/>
    <w:rsid w:val="005C49E1"/>
    <w:rsid w:val="005E3C01"/>
    <w:rsid w:val="005E53C6"/>
    <w:rsid w:val="005E5839"/>
    <w:rsid w:val="005F11CD"/>
    <w:rsid w:val="00603DE6"/>
    <w:rsid w:val="00620728"/>
    <w:rsid w:val="006309C5"/>
    <w:rsid w:val="006460CF"/>
    <w:rsid w:val="00651776"/>
    <w:rsid w:val="00655295"/>
    <w:rsid w:val="00681AD1"/>
    <w:rsid w:val="00683F22"/>
    <w:rsid w:val="006907E2"/>
    <w:rsid w:val="0069332D"/>
    <w:rsid w:val="006A089F"/>
    <w:rsid w:val="006A0F20"/>
    <w:rsid w:val="006A394E"/>
    <w:rsid w:val="006A735A"/>
    <w:rsid w:val="006B432A"/>
    <w:rsid w:val="006C6FFD"/>
    <w:rsid w:val="006D16F5"/>
    <w:rsid w:val="006D72C3"/>
    <w:rsid w:val="006E53DA"/>
    <w:rsid w:val="006F4752"/>
    <w:rsid w:val="00701797"/>
    <w:rsid w:val="007032DB"/>
    <w:rsid w:val="00703C7B"/>
    <w:rsid w:val="00706CD2"/>
    <w:rsid w:val="00712C6C"/>
    <w:rsid w:val="0071351B"/>
    <w:rsid w:val="007336E8"/>
    <w:rsid w:val="00734363"/>
    <w:rsid w:val="00754ECC"/>
    <w:rsid w:val="00754EE0"/>
    <w:rsid w:val="00761310"/>
    <w:rsid w:val="00764297"/>
    <w:rsid w:val="00766F25"/>
    <w:rsid w:val="007812A9"/>
    <w:rsid w:val="00783782"/>
    <w:rsid w:val="0079478E"/>
    <w:rsid w:val="00797874"/>
    <w:rsid w:val="007E0179"/>
    <w:rsid w:val="007E1D15"/>
    <w:rsid w:val="007F4C28"/>
    <w:rsid w:val="00801414"/>
    <w:rsid w:val="008075B1"/>
    <w:rsid w:val="00811906"/>
    <w:rsid w:val="00816FB5"/>
    <w:rsid w:val="00836149"/>
    <w:rsid w:val="00844E5F"/>
    <w:rsid w:val="00855BB0"/>
    <w:rsid w:val="00872809"/>
    <w:rsid w:val="00874D3B"/>
    <w:rsid w:val="008754F8"/>
    <w:rsid w:val="008A0DB1"/>
    <w:rsid w:val="008B5268"/>
    <w:rsid w:val="008B7BC9"/>
    <w:rsid w:val="008C259B"/>
    <w:rsid w:val="008C6441"/>
    <w:rsid w:val="008D08A5"/>
    <w:rsid w:val="008D09E2"/>
    <w:rsid w:val="008F0AB1"/>
    <w:rsid w:val="00901522"/>
    <w:rsid w:val="0090276A"/>
    <w:rsid w:val="00907130"/>
    <w:rsid w:val="009074C2"/>
    <w:rsid w:val="00910106"/>
    <w:rsid w:val="009109DB"/>
    <w:rsid w:val="009204D5"/>
    <w:rsid w:val="00922F3E"/>
    <w:rsid w:val="00941558"/>
    <w:rsid w:val="00950639"/>
    <w:rsid w:val="00951DD2"/>
    <w:rsid w:val="00952B64"/>
    <w:rsid w:val="0096479B"/>
    <w:rsid w:val="00975DA7"/>
    <w:rsid w:val="00983509"/>
    <w:rsid w:val="00984E07"/>
    <w:rsid w:val="00987B2D"/>
    <w:rsid w:val="009901BC"/>
    <w:rsid w:val="0099100E"/>
    <w:rsid w:val="00994E73"/>
    <w:rsid w:val="009953F1"/>
    <w:rsid w:val="009A05ED"/>
    <w:rsid w:val="009A1A14"/>
    <w:rsid w:val="009A41D3"/>
    <w:rsid w:val="009A7FD0"/>
    <w:rsid w:val="009B113C"/>
    <w:rsid w:val="009E6061"/>
    <w:rsid w:val="009F052E"/>
    <w:rsid w:val="009F38AC"/>
    <w:rsid w:val="00A12029"/>
    <w:rsid w:val="00A157FF"/>
    <w:rsid w:val="00A20648"/>
    <w:rsid w:val="00A313A0"/>
    <w:rsid w:val="00A60FA7"/>
    <w:rsid w:val="00A66670"/>
    <w:rsid w:val="00A73E67"/>
    <w:rsid w:val="00A77CD8"/>
    <w:rsid w:val="00A85E1F"/>
    <w:rsid w:val="00AA29F6"/>
    <w:rsid w:val="00AA440D"/>
    <w:rsid w:val="00AA4F49"/>
    <w:rsid w:val="00AA4FCC"/>
    <w:rsid w:val="00AB20FA"/>
    <w:rsid w:val="00AB2DA8"/>
    <w:rsid w:val="00AD4A82"/>
    <w:rsid w:val="00AE3ED3"/>
    <w:rsid w:val="00AE4794"/>
    <w:rsid w:val="00AE598A"/>
    <w:rsid w:val="00AE5ED7"/>
    <w:rsid w:val="00AF2291"/>
    <w:rsid w:val="00B40428"/>
    <w:rsid w:val="00B43133"/>
    <w:rsid w:val="00B43736"/>
    <w:rsid w:val="00B44617"/>
    <w:rsid w:val="00B815E7"/>
    <w:rsid w:val="00B91872"/>
    <w:rsid w:val="00B944CA"/>
    <w:rsid w:val="00BA1092"/>
    <w:rsid w:val="00BA5E20"/>
    <w:rsid w:val="00BB1134"/>
    <w:rsid w:val="00BE169B"/>
    <w:rsid w:val="00BE728D"/>
    <w:rsid w:val="00C00110"/>
    <w:rsid w:val="00C12AFF"/>
    <w:rsid w:val="00C14106"/>
    <w:rsid w:val="00C219C3"/>
    <w:rsid w:val="00C306BD"/>
    <w:rsid w:val="00C67B5B"/>
    <w:rsid w:val="00C7163C"/>
    <w:rsid w:val="00C71F06"/>
    <w:rsid w:val="00C759CA"/>
    <w:rsid w:val="00C97E05"/>
    <w:rsid w:val="00CA1457"/>
    <w:rsid w:val="00CA1DF0"/>
    <w:rsid w:val="00CA5E4A"/>
    <w:rsid w:val="00CA7B89"/>
    <w:rsid w:val="00CB279E"/>
    <w:rsid w:val="00CB2B90"/>
    <w:rsid w:val="00CB4833"/>
    <w:rsid w:val="00CB5C52"/>
    <w:rsid w:val="00CC44C9"/>
    <w:rsid w:val="00CD5405"/>
    <w:rsid w:val="00CE0C3F"/>
    <w:rsid w:val="00CE52BC"/>
    <w:rsid w:val="00CF62BF"/>
    <w:rsid w:val="00D0337F"/>
    <w:rsid w:val="00D06126"/>
    <w:rsid w:val="00D3573E"/>
    <w:rsid w:val="00D85027"/>
    <w:rsid w:val="00D924DC"/>
    <w:rsid w:val="00DC51F3"/>
    <w:rsid w:val="00DD3FB4"/>
    <w:rsid w:val="00DE0FED"/>
    <w:rsid w:val="00DE3014"/>
    <w:rsid w:val="00DE418A"/>
    <w:rsid w:val="00E03809"/>
    <w:rsid w:val="00E27671"/>
    <w:rsid w:val="00E5747C"/>
    <w:rsid w:val="00E73B82"/>
    <w:rsid w:val="00E83904"/>
    <w:rsid w:val="00E86BF7"/>
    <w:rsid w:val="00E87BA4"/>
    <w:rsid w:val="00E96305"/>
    <w:rsid w:val="00E97962"/>
    <w:rsid w:val="00EA3516"/>
    <w:rsid w:val="00EE1E87"/>
    <w:rsid w:val="00EF272D"/>
    <w:rsid w:val="00F33C00"/>
    <w:rsid w:val="00F6110B"/>
    <w:rsid w:val="00F812B5"/>
    <w:rsid w:val="00F87C87"/>
    <w:rsid w:val="00F92A1A"/>
    <w:rsid w:val="00FA655B"/>
    <w:rsid w:val="00FA6D6C"/>
    <w:rsid w:val="00FB124C"/>
    <w:rsid w:val="00FB2C95"/>
    <w:rsid w:val="00FB70FF"/>
    <w:rsid w:val="00FD2646"/>
    <w:rsid w:val="00FD44CF"/>
    <w:rsid w:val="00FE765C"/>
    <w:rsid w:val="00FE7FA6"/>
    <w:rsid w:val="00FF7903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7B638"/>
  <w15:chartTrackingRefBased/>
  <w15:docId w15:val="{36507F63-AF58-4B11-8531-810908F95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13C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87BA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D54BE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4D54BE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D54BE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4D54BE"/>
    <w:rPr>
      <w:rFonts w:ascii="Calibri" w:hAnsi="Calibri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6207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0728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620728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072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20728"/>
    <w:rPr>
      <w:rFonts w:ascii="Calibri" w:hAnsi="Calibr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07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2072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155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FollowedHyperlink">
    <w:name w:val="FollowedHyperlink"/>
    <w:uiPriority w:val="99"/>
    <w:semiHidden/>
    <w:unhideWhenUsed/>
    <w:rsid w:val="00941558"/>
    <w:rPr>
      <w:color w:val="954F7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39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48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6475C2865C7943AF81F473CE882E70" ma:contentTypeVersion="13" ma:contentTypeDescription="Create a new document." ma:contentTypeScope="" ma:versionID="7f9860aa1bf0b68f7fe23c77ec1cc9cc">
  <xsd:schema xmlns:xsd="http://www.w3.org/2001/XMLSchema" xmlns:xs="http://www.w3.org/2001/XMLSchema" xmlns:p="http://schemas.microsoft.com/office/2006/metadata/properties" xmlns:ns3="6bbab9ef-312f-412c-a954-091f7fd06614" xmlns:ns4="05367b4b-6076-4c87-920b-d260496b546d" targetNamespace="http://schemas.microsoft.com/office/2006/metadata/properties" ma:root="true" ma:fieldsID="27135d88cb12ab3af0feb5769f38a824" ns3:_="" ns4:_="">
    <xsd:import namespace="6bbab9ef-312f-412c-a954-091f7fd06614"/>
    <xsd:import namespace="05367b4b-6076-4c87-920b-d260496b546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ab9ef-312f-412c-a954-091f7fd066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67b4b-6076-4c87-920b-d260496b5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3DA741-869C-470C-A2CC-637BABD695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FA1503-8CCC-48DF-B64E-F1EE2B9294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bab9ef-312f-412c-a954-091f7fd06614"/>
    <ds:schemaRef ds:uri="05367b4b-6076-4c87-920b-d260496b5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563D4B-43AD-4FAA-9A41-9033D30F96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17518F9-46F7-417E-AE4F-87EA7F15A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2939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3448</CharactersWithSpaces>
  <SharedDoc>false</SharedDoc>
  <HLinks>
    <vt:vector size="48" baseType="variant">
      <vt:variant>
        <vt:i4>1638471</vt:i4>
      </vt:variant>
      <vt:variant>
        <vt:i4>21</vt:i4>
      </vt:variant>
      <vt:variant>
        <vt:i4>0</vt:i4>
      </vt:variant>
      <vt:variant>
        <vt:i4>5</vt:i4>
      </vt:variant>
      <vt:variant>
        <vt:lpwstr>https://www.pinterest.com/teachkyag/</vt:lpwstr>
      </vt:variant>
      <vt:variant>
        <vt:lpwstr/>
      </vt:variant>
      <vt:variant>
        <vt:i4>4194379</vt:i4>
      </vt:variant>
      <vt:variant>
        <vt:i4>18</vt:i4>
      </vt:variant>
      <vt:variant>
        <vt:i4>0</vt:i4>
      </vt:variant>
      <vt:variant>
        <vt:i4>5</vt:i4>
      </vt:variant>
      <vt:variant>
        <vt:lpwstr>https://www.fws.gov/international/pdf/education-nature-treasure-hunt.pdf</vt:lpwstr>
      </vt:variant>
      <vt:variant>
        <vt:lpwstr/>
      </vt:variant>
      <vt:variant>
        <vt:i4>1507395</vt:i4>
      </vt:variant>
      <vt:variant>
        <vt:i4>15</vt:i4>
      </vt:variant>
      <vt:variant>
        <vt:i4>0</vt:i4>
      </vt:variant>
      <vt:variant>
        <vt:i4>5</vt:i4>
      </vt:variant>
      <vt:variant>
        <vt:lpwstr>https://www.plt.org/activities-for-families/</vt:lpwstr>
      </vt:variant>
      <vt:variant>
        <vt:lpwstr/>
      </vt:variant>
      <vt:variant>
        <vt:i4>6094857</vt:i4>
      </vt:variant>
      <vt:variant>
        <vt:i4>12</vt:i4>
      </vt:variant>
      <vt:variant>
        <vt:i4>0</vt:i4>
      </vt:variant>
      <vt:variant>
        <vt:i4>5</vt:i4>
      </vt:variant>
      <vt:variant>
        <vt:lpwstr>https://academy.allaboutbirds.org/learning-games/</vt:lpwstr>
      </vt:variant>
      <vt:variant>
        <vt:lpwstr/>
      </vt:variant>
      <vt:variant>
        <vt:i4>3670142</vt:i4>
      </vt:variant>
      <vt:variant>
        <vt:i4>9</vt:i4>
      </vt:variant>
      <vt:variant>
        <vt:i4>0</vt:i4>
      </vt:variant>
      <vt:variant>
        <vt:i4>5</vt:i4>
      </vt:variant>
      <vt:variant>
        <vt:lpwstr>https://www.youtube.com/watch?v=IfO30aPjW94</vt:lpwstr>
      </vt:variant>
      <vt:variant>
        <vt:lpwstr/>
      </vt:variant>
      <vt:variant>
        <vt:i4>2883637</vt:i4>
      </vt:variant>
      <vt:variant>
        <vt:i4>6</vt:i4>
      </vt:variant>
      <vt:variant>
        <vt:i4>0</vt:i4>
      </vt:variant>
      <vt:variant>
        <vt:i4>5</vt:i4>
      </vt:variant>
      <vt:variant>
        <vt:lpwstr>https://entomology.ca.uky.edu/4HEnt</vt:lpwstr>
      </vt:variant>
      <vt:variant>
        <vt:lpwstr/>
      </vt:variant>
      <vt:variant>
        <vt:i4>5570624</vt:i4>
      </vt:variant>
      <vt:variant>
        <vt:i4>3</vt:i4>
      </vt:variant>
      <vt:variant>
        <vt:i4>0</vt:i4>
      </vt:variant>
      <vt:variant>
        <vt:i4>5</vt:i4>
      </vt:variant>
      <vt:variant>
        <vt:lpwstr>https://www.uky.edu/KGS/education/4H.php</vt:lpwstr>
      </vt:variant>
      <vt:variant>
        <vt:lpwstr/>
      </vt:variant>
      <vt:variant>
        <vt:i4>3014777</vt:i4>
      </vt:variant>
      <vt:variant>
        <vt:i4>0</vt:i4>
      </vt:variant>
      <vt:variant>
        <vt:i4>0</vt:i4>
      </vt:variant>
      <vt:variant>
        <vt:i4>5</vt:i4>
      </vt:variant>
      <vt:variant>
        <vt:lpwstr>https://ufi.ca.uky.edu/adopt-a-tree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khprat</dc:creator>
  <cp:keywords/>
  <cp:lastModifiedBy>Pratt, Katie M.</cp:lastModifiedBy>
  <cp:revision>2</cp:revision>
  <cp:lastPrinted>2012-02-22T15:50:00Z</cp:lastPrinted>
  <dcterms:created xsi:type="dcterms:W3CDTF">2021-01-20T13:29:00Z</dcterms:created>
  <dcterms:modified xsi:type="dcterms:W3CDTF">2021-01-20T13:29:00Z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0x0101006F6475C2865C7943AF81F473CE882E70</vt:lpwstr>
  </property>
</Properties>
</file>